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F8" w:rsidRDefault="00893DB2" w:rsidP="00245B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 ДЛЯ ОБЩЕСТВЕННЫХ ОБЪЕДИНЕНИЙ</w:t>
      </w:r>
    </w:p>
    <w:p w:rsidR="00893DB2" w:rsidRDefault="00893DB2" w:rsidP="00245B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ПУБЛИЧНОЙ ОТЧЕТНОСТИ</w:t>
      </w:r>
    </w:p>
    <w:p w:rsidR="00247E33" w:rsidRDefault="00247E33" w:rsidP="00245BF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7E33" w:rsidRDefault="00247E33" w:rsidP="00247E33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Общественные объединения обязаны опубликовать отчетность </w:t>
      </w:r>
    </w:p>
    <w:p w:rsidR="00247E33" w:rsidRDefault="00247E33" w:rsidP="00247E33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до 1 марта 2022 года </w:t>
      </w:r>
    </w:p>
    <w:p w:rsidR="00247E33" w:rsidRDefault="00247E33" w:rsidP="00E269C3">
      <w:pPr>
        <w:pStyle w:val="newncpi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datepr"/>
          <w:color w:val="000000"/>
          <w:bdr w:val="none" w:sz="0" w:space="0" w:color="auto" w:frame="1"/>
        </w:rPr>
      </w:pPr>
    </w:p>
    <w:p w:rsidR="00117B69" w:rsidRDefault="00E45391" w:rsidP="000E5F5C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rStyle w:val="datepr"/>
          <w:color w:val="000000"/>
          <w:bdr w:val="none" w:sz="0" w:space="0" w:color="auto" w:frame="1"/>
        </w:rPr>
        <w:t xml:space="preserve">В соответствии с </w:t>
      </w:r>
      <w:hyperlink r:id="rId8" w:history="1">
        <w:r w:rsidRPr="008937A1">
          <w:rPr>
            <w:rStyle w:val="a4"/>
            <w:b/>
            <w:bdr w:val="none" w:sz="0" w:space="0" w:color="auto" w:frame="1"/>
          </w:rPr>
          <w:t>Постановлением Министерства юстиции Республики Беларусь от 30 октября 2020 г.</w:t>
        </w:r>
        <w:r w:rsidRPr="008937A1">
          <w:rPr>
            <w:rStyle w:val="a4"/>
            <w:b/>
          </w:rPr>
          <w:t> </w:t>
        </w:r>
        <w:r w:rsidRPr="008937A1">
          <w:rPr>
            <w:rStyle w:val="a4"/>
            <w:b/>
            <w:bdr w:val="none" w:sz="0" w:space="0" w:color="auto" w:frame="1"/>
          </w:rPr>
          <w:t>№ 153-1</w:t>
        </w:r>
        <w:r w:rsidR="00E269C3" w:rsidRPr="008937A1">
          <w:rPr>
            <w:rStyle w:val="a4"/>
            <w:b/>
            <w:bdr w:val="none" w:sz="0" w:space="0" w:color="auto" w:frame="1"/>
          </w:rPr>
          <w:t xml:space="preserve"> «</w:t>
        </w:r>
        <w:r w:rsidRPr="008937A1">
          <w:rPr>
            <w:rStyle w:val="a4"/>
            <w:b/>
            <w:bCs/>
          </w:rPr>
          <w:t>Об информации о деятельности общественных объединений и фондов</w:t>
        </w:r>
        <w:r w:rsidR="00E269C3" w:rsidRPr="008937A1">
          <w:rPr>
            <w:rStyle w:val="a4"/>
            <w:b/>
            <w:bCs/>
          </w:rPr>
          <w:t>»</w:t>
        </w:r>
      </w:hyperlink>
      <w:r w:rsidR="00E269C3">
        <w:rPr>
          <w:bCs/>
          <w:color w:val="000000"/>
        </w:rPr>
        <w:t xml:space="preserve"> общественные объединения, находящиеся в зарегистрированном статусе в Республике Беларусь, обязаны </w:t>
      </w:r>
      <w:r w:rsidR="00E269C3" w:rsidRPr="00E75AC9">
        <w:rPr>
          <w:bCs/>
          <w:color w:val="FF0000"/>
        </w:rPr>
        <w:t xml:space="preserve">до 1 марта 2022 года </w:t>
      </w:r>
      <w:r w:rsidR="00E269C3">
        <w:rPr>
          <w:bCs/>
          <w:color w:val="000000"/>
        </w:rPr>
        <w:t xml:space="preserve">довести до всеобщего сведения информацию о продолжении своей деятельности, а также </w:t>
      </w:r>
      <w:r w:rsidR="00117B69">
        <w:rPr>
          <w:bCs/>
          <w:color w:val="000000"/>
        </w:rPr>
        <w:t xml:space="preserve">о </w:t>
      </w:r>
      <w:r w:rsidR="00E269C3" w:rsidRPr="00E269C3">
        <w:rPr>
          <w:bCs/>
          <w:color w:val="000000"/>
        </w:rPr>
        <w:t>поступлении и расходовании денежных средств и иного имущества</w:t>
      </w:r>
      <w:r w:rsidR="00F51285">
        <w:rPr>
          <w:bCs/>
          <w:color w:val="000000"/>
        </w:rPr>
        <w:t xml:space="preserve">. </w:t>
      </w:r>
    </w:p>
    <w:p w:rsidR="000E5F5C" w:rsidRPr="00E75AC9" w:rsidRDefault="000E5F5C" w:rsidP="000E5F5C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С</w:t>
      </w:r>
      <w:r w:rsidR="00E75AC9">
        <w:rPr>
          <w:bCs/>
          <w:color w:val="000000"/>
        </w:rPr>
        <w:t xml:space="preserve">ледует обратить </w:t>
      </w:r>
      <w:r>
        <w:rPr>
          <w:bCs/>
          <w:color w:val="000000"/>
        </w:rPr>
        <w:t xml:space="preserve">особое </w:t>
      </w:r>
      <w:r w:rsidR="00E75AC9">
        <w:rPr>
          <w:bCs/>
          <w:color w:val="000000"/>
        </w:rPr>
        <w:t xml:space="preserve">внимание, что 7 декабря 2021 года в </w:t>
      </w:r>
      <w:r>
        <w:rPr>
          <w:bCs/>
          <w:color w:val="000000"/>
        </w:rPr>
        <w:t>это</w:t>
      </w:r>
      <w:r w:rsidR="00E75AC9">
        <w:rPr>
          <w:bCs/>
          <w:color w:val="000000"/>
        </w:rPr>
        <w:t xml:space="preserve"> постановление Министерства юстиции были </w:t>
      </w:r>
      <w:hyperlink r:id="rId9" w:history="1">
        <w:r w:rsidR="00E75AC9" w:rsidRPr="00E75AC9">
          <w:rPr>
            <w:rStyle w:val="a4"/>
            <w:bCs/>
          </w:rPr>
          <w:t>внесены изменения</w:t>
        </w:r>
      </w:hyperlink>
      <w:r w:rsidR="00E75AC9">
        <w:rPr>
          <w:bCs/>
          <w:color w:val="000000"/>
        </w:rPr>
        <w:t xml:space="preserve">, расширившие </w:t>
      </w:r>
      <w:r w:rsidR="00E75AC9" w:rsidRPr="00E75AC9">
        <w:rPr>
          <w:bCs/>
          <w:color w:val="000000"/>
        </w:rPr>
        <w:t>перечень информации, которые общественные объединения и фонды должны довести до всеобщего сведения</w:t>
      </w:r>
      <w:r w:rsidR="00E75AC9">
        <w:rPr>
          <w:bCs/>
          <w:color w:val="000000"/>
        </w:rPr>
        <w:t xml:space="preserve"> путем опубликования. </w:t>
      </w:r>
    </w:p>
    <w:p w:rsidR="00E45391" w:rsidRDefault="000301F8" w:rsidP="000E5F5C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Такая публичная отчетность может быть </w:t>
      </w:r>
      <w:r w:rsidRPr="00247E33">
        <w:rPr>
          <w:bCs/>
          <w:color w:val="FF0000"/>
        </w:rPr>
        <w:t>размещена одним из трех способов:</w:t>
      </w:r>
    </w:p>
    <w:p w:rsidR="000301F8" w:rsidRDefault="000301F8" w:rsidP="000E5F5C">
      <w:pPr>
        <w:pStyle w:val="newncpi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bCs/>
          <w:color w:val="000000"/>
        </w:rPr>
        <w:t>путем размещения в средствах массовой информации</w:t>
      </w:r>
      <w:r>
        <w:rPr>
          <w:bCs/>
          <w:color w:val="000000"/>
        </w:rPr>
        <w:t>;</w:t>
      </w:r>
    </w:p>
    <w:p w:rsidR="000301F8" w:rsidRPr="00117B69" w:rsidRDefault="000301F8" w:rsidP="00117B69">
      <w:pPr>
        <w:pStyle w:val="newncpi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путем размещения на </w:t>
      </w:r>
      <w:r w:rsidRPr="00E269C3">
        <w:rPr>
          <w:bCs/>
          <w:color w:val="000000"/>
        </w:rPr>
        <w:t>официальн</w:t>
      </w:r>
      <w:r>
        <w:rPr>
          <w:bCs/>
          <w:color w:val="000000"/>
        </w:rPr>
        <w:t>ом</w:t>
      </w:r>
      <w:r w:rsidRPr="00E269C3">
        <w:rPr>
          <w:bCs/>
          <w:color w:val="000000"/>
        </w:rPr>
        <w:t xml:space="preserve"> сайт</w:t>
      </w:r>
      <w:r>
        <w:rPr>
          <w:bCs/>
          <w:color w:val="000000"/>
        </w:rPr>
        <w:t>е общественного объединения</w:t>
      </w:r>
      <w:r w:rsidRPr="00E269C3">
        <w:rPr>
          <w:bCs/>
          <w:color w:val="000000"/>
        </w:rPr>
        <w:t xml:space="preserve"> в глобальной компьютерной сети </w:t>
      </w:r>
      <w:r w:rsidRPr="00117B69">
        <w:rPr>
          <w:bCs/>
          <w:color w:val="000000"/>
        </w:rPr>
        <w:t>Интернет (</w:t>
      </w:r>
      <w:r w:rsidR="00117B69" w:rsidRPr="00117B69">
        <w:rPr>
          <w:bCs/>
          <w:color w:val="000000"/>
        </w:rPr>
        <w:t xml:space="preserve">хотя закон не дает определения «официального сайта», рекомендуем пользоваться этим способом </w:t>
      </w:r>
      <w:r w:rsidRPr="00117B69">
        <w:rPr>
          <w:bCs/>
          <w:color w:val="000000"/>
        </w:rPr>
        <w:t>в этом случае</w:t>
      </w:r>
      <w:r w:rsidR="00117B69" w:rsidRPr="00117B69">
        <w:rPr>
          <w:bCs/>
          <w:color w:val="000000"/>
        </w:rPr>
        <w:t>, если</w:t>
      </w:r>
      <w:r w:rsidRPr="00117B69">
        <w:rPr>
          <w:bCs/>
          <w:color w:val="000000"/>
        </w:rPr>
        <w:t xml:space="preserve"> сайт </w:t>
      </w:r>
      <w:r w:rsidR="00117B69" w:rsidRPr="00117B69">
        <w:rPr>
          <w:bCs/>
          <w:color w:val="000000"/>
        </w:rPr>
        <w:t>был</w:t>
      </w:r>
      <w:r w:rsidRPr="00117B69">
        <w:rPr>
          <w:bCs/>
          <w:color w:val="000000"/>
        </w:rPr>
        <w:t xml:space="preserve"> оформлен на общественное объединение</w:t>
      </w:r>
      <w:r w:rsidR="00117B69" w:rsidRPr="00117B69">
        <w:rPr>
          <w:bCs/>
          <w:color w:val="000000"/>
        </w:rPr>
        <w:t xml:space="preserve">, которое осуществляет права владения, пользования, распоряжения </w:t>
      </w:r>
      <w:proofErr w:type="spellStart"/>
      <w:r w:rsidR="00117B69" w:rsidRPr="00117B69">
        <w:rPr>
          <w:bCs/>
          <w:color w:val="000000"/>
        </w:rPr>
        <w:t>интернет-ресурсом</w:t>
      </w:r>
      <w:proofErr w:type="spellEnd"/>
      <w:r w:rsidRPr="00117B69">
        <w:rPr>
          <w:bCs/>
          <w:color w:val="000000"/>
        </w:rPr>
        <w:t>)</w:t>
      </w:r>
    </w:p>
    <w:p w:rsidR="00E269C3" w:rsidRPr="00EC576E" w:rsidRDefault="008C7302" w:rsidP="000E5F5C">
      <w:pPr>
        <w:pStyle w:val="newncpi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8C7302">
        <w:rPr>
          <w:bCs/>
          <w:color w:val="000000"/>
        </w:rPr>
        <w:t xml:space="preserve">путем направления по месту </w:t>
      </w:r>
      <w:r w:rsidRPr="00EC576E">
        <w:rPr>
          <w:bCs/>
          <w:color w:val="000000"/>
        </w:rPr>
        <w:t xml:space="preserve">государственной регистрации в Министерство юстиции, главные управления юстиции областных, Минского городского исполнительных комитетов для последующего размещения на официальном сайте соответствующего органа юстиции (в этом случае просьба о размещении информации на сайте органа юстиции должна быть </w:t>
      </w:r>
      <w:r w:rsidR="00277FC1" w:rsidRPr="00EC576E">
        <w:rPr>
          <w:bCs/>
          <w:color w:val="000000"/>
        </w:rPr>
        <w:t>указана в письме,</w:t>
      </w:r>
      <w:r w:rsidRPr="00EC576E">
        <w:rPr>
          <w:bCs/>
          <w:color w:val="000000"/>
        </w:rPr>
        <w:t xml:space="preserve"> </w:t>
      </w:r>
      <w:r w:rsidR="00EC576E" w:rsidRPr="00EC576E">
        <w:rPr>
          <w:bCs/>
          <w:color w:val="000000"/>
        </w:rPr>
        <w:t>направленном</w:t>
      </w:r>
      <w:r w:rsidRPr="00EC576E">
        <w:rPr>
          <w:bCs/>
          <w:color w:val="000000"/>
        </w:rPr>
        <w:t xml:space="preserve"> общественным объединением </w:t>
      </w:r>
      <w:r w:rsidR="00277FC1" w:rsidRPr="00EC576E">
        <w:rPr>
          <w:bCs/>
          <w:color w:val="000000"/>
        </w:rPr>
        <w:t>в регистрирующий орган</w:t>
      </w:r>
      <w:r w:rsidR="00EC576E" w:rsidRPr="00EC576E">
        <w:rPr>
          <w:bCs/>
          <w:color w:val="000000"/>
        </w:rPr>
        <w:t xml:space="preserve"> до 1 марта</w:t>
      </w:r>
      <w:r w:rsidRPr="00EC576E">
        <w:rPr>
          <w:bCs/>
          <w:color w:val="000000"/>
        </w:rPr>
        <w:t>).</w:t>
      </w:r>
    </w:p>
    <w:p w:rsidR="00DD2418" w:rsidRDefault="00DD2418" w:rsidP="000E5F5C">
      <w:pPr>
        <w:pStyle w:val="newncpi"/>
        <w:shd w:val="clear" w:color="auto" w:fill="FFFFFF"/>
        <w:spacing w:before="0" w:beforeAutospacing="0" w:after="120" w:afterAutospacing="0"/>
        <w:ind w:left="720"/>
        <w:jc w:val="both"/>
        <w:textAlignment w:val="baseline"/>
        <w:rPr>
          <w:bCs/>
          <w:color w:val="000000"/>
        </w:rPr>
      </w:pPr>
    </w:p>
    <w:p w:rsidR="00247E33" w:rsidRPr="00DD2418" w:rsidRDefault="00247E33" w:rsidP="000E5F5C">
      <w:pPr>
        <w:pStyle w:val="newncpi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bCs/>
          <w:color w:val="FF0000"/>
        </w:rPr>
      </w:pPr>
      <w:r w:rsidRPr="00DD2418">
        <w:rPr>
          <w:bCs/>
          <w:color w:val="FF0000"/>
        </w:rPr>
        <w:t>Информация о продолжении деятельности должна содержать</w:t>
      </w:r>
      <w:r w:rsidR="00DD2418">
        <w:rPr>
          <w:bCs/>
          <w:color w:val="FF0000"/>
        </w:rPr>
        <w:t xml:space="preserve"> сведения о:</w:t>
      </w:r>
    </w:p>
    <w:p w:rsidR="00E269C3" w:rsidRPr="00EC576E" w:rsidRDefault="00DD2418" w:rsidP="000E5F5C">
      <w:pPr>
        <w:pStyle w:val="newncpi"/>
        <w:numPr>
          <w:ilvl w:val="0"/>
          <w:numId w:val="9"/>
        </w:numPr>
        <w:spacing w:before="0" w:beforeAutospacing="0" w:after="120" w:afterAutospacing="0"/>
        <w:jc w:val="both"/>
        <w:rPr>
          <w:bCs/>
          <w:color w:val="000000"/>
        </w:rPr>
      </w:pPr>
      <w:r w:rsidRPr="00EC576E">
        <w:rPr>
          <w:bCs/>
          <w:color w:val="000000"/>
        </w:rPr>
        <w:t>П</w:t>
      </w:r>
      <w:r w:rsidR="00E269C3" w:rsidRPr="00EC576E">
        <w:rPr>
          <w:bCs/>
          <w:color w:val="000000"/>
        </w:rPr>
        <w:t>родолжении деятельности общественного объединения с указанием места нахождения руководящего органа</w:t>
      </w:r>
      <w:r w:rsidRPr="00EC576E">
        <w:rPr>
          <w:bCs/>
          <w:color w:val="000000"/>
        </w:rPr>
        <w:t xml:space="preserve"> (юридического адреса). </w:t>
      </w:r>
      <w:r w:rsidR="00EC576E" w:rsidRPr="00EC576E">
        <w:rPr>
          <w:bCs/>
          <w:color w:val="000000"/>
        </w:rPr>
        <w:t>По сложившейся практике р</w:t>
      </w:r>
      <w:r w:rsidRPr="00EC576E">
        <w:rPr>
          <w:bCs/>
          <w:color w:val="000000"/>
        </w:rPr>
        <w:t xml:space="preserve">егистрирующий орган после </w:t>
      </w:r>
      <w:r w:rsidR="00EC576E" w:rsidRPr="00EC576E">
        <w:rPr>
          <w:bCs/>
          <w:color w:val="000000"/>
        </w:rPr>
        <w:t>получения</w:t>
      </w:r>
      <w:r w:rsidRPr="00EC576E">
        <w:rPr>
          <w:bCs/>
          <w:color w:val="000000"/>
        </w:rPr>
        <w:t xml:space="preserve"> информации о юридическом адресе может </w:t>
      </w:r>
      <w:r w:rsidR="00EC576E" w:rsidRPr="00EC576E">
        <w:rPr>
          <w:bCs/>
          <w:color w:val="000000"/>
        </w:rPr>
        <w:t xml:space="preserve">дополнительно </w:t>
      </w:r>
      <w:r w:rsidRPr="00EC576E">
        <w:rPr>
          <w:bCs/>
          <w:color w:val="000000"/>
        </w:rPr>
        <w:t>затребовать документы, подтверждающие</w:t>
      </w:r>
      <w:r w:rsidR="00EC576E" w:rsidRPr="00EC576E">
        <w:rPr>
          <w:bCs/>
          <w:color w:val="000000"/>
        </w:rPr>
        <w:t xml:space="preserve"> наличие юридического адреса</w:t>
      </w:r>
      <w:r w:rsidRPr="00EC576E">
        <w:rPr>
          <w:bCs/>
          <w:color w:val="000000"/>
        </w:rPr>
        <w:t>. К таким документам относится договор аренды или безвозмездного пользования, заключенный в соответствии с законодательством (уполномоченным лицом, наличии согласия всех собственников, если помещение в собственности у нескольких собственников и т.п.)</w:t>
      </w:r>
      <w:r w:rsidR="00EC576E">
        <w:rPr>
          <w:bCs/>
          <w:color w:val="000000"/>
        </w:rPr>
        <w:t>.</w:t>
      </w:r>
    </w:p>
    <w:p w:rsidR="00DD2418" w:rsidRPr="00EC576E" w:rsidRDefault="00DD2418" w:rsidP="000E5F5C">
      <w:pPr>
        <w:pStyle w:val="newncpi"/>
        <w:numPr>
          <w:ilvl w:val="0"/>
          <w:numId w:val="9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Ч</w:t>
      </w:r>
      <w:r w:rsidRPr="00E269C3">
        <w:rPr>
          <w:bCs/>
          <w:color w:val="000000"/>
        </w:rPr>
        <w:t>исленности общественного объединения, его организационных структур</w:t>
      </w:r>
      <w:r>
        <w:rPr>
          <w:bCs/>
          <w:color w:val="000000"/>
        </w:rPr>
        <w:t xml:space="preserve">. Указывается общая численность членов общественного объединения, количестве </w:t>
      </w:r>
      <w:r>
        <w:rPr>
          <w:bCs/>
          <w:color w:val="000000"/>
        </w:rPr>
        <w:lastRenderedPageBreak/>
        <w:t xml:space="preserve">организационных структур, а также, если уставом предусмотрен отдельный учет членов организационными структурами, </w:t>
      </w:r>
      <w:r w:rsidR="006C2ED2">
        <w:rPr>
          <w:bCs/>
          <w:color w:val="000000"/>
        </w:rPr>
        <w:t xml:space="preserve">отдельно </w:t>
      </w:r>
      <w:r>
        <w:rPr>
          <w:bCs/>
          <w:color w:val="000000"/>
        </w:rPr>
        <w:t>информация о количестве членов</w:t>
      </w:r>
      <w:r w:rsidR="006C2ED2">
        <w:rPr>
          <w:bCs/>
          <w:color w:val="000000"/>
        </w:rPr>
        <w:t>, состоящих в организационных структурах. О</w:t>
      </w:r>
      <w:r>
        <w:rPr>
          <w:bCs/>
          <w:color w:val="000000"/>
        </w:rPr>
        <w:t xml:space="preserve">рганизационные структуры могут быть созданы только в случае, если </w:t>
      </w:r>
      <w:r w:rsidR="006C2ED2">
        <w:rPr>
          <w:bCs/>
          <w:color w:val="000000"/>
        </w:rPr>
        <w:t xml:space="preserve">такое право предусмотрено уставом общественного </w:t>
      </w:r>
      <w:r w:rsidR="006C2ED2" w:rsidRPr="00EC576E">
        <w:rPr>
          <w:bCs/>
          <w:color w:val="000000"/>
        </w:rPr>
        <w:t>объединения, они должны быть зарегистрированы или постановлены на учет в установленном порядке.</w:t>
      </w:r>
    </w:p>
    <w:p w:rsidR="006C2ED2" w:rsidRPr="00EC576E" w:rsidRDefault="006C2ED2" w:rsidP="000E5F5C">
      <w:pPr>
        <w:pStyle w:val="newncpi"/>
        <w:numPr>
          <w:ilvl w:val="0"/>
          <w:numId w:val="9"/>
        </w:numPr>
        <w:spacing w:before="0" w:beforeAutospacing="0" w:after="120" w:afterAutospacing="0"/>
        <w:jc w:val="both"/>
        <w:rPr>
          <w:bCs/>
          <w:color w:val="000000"/>
        </w:rPr>
      </w:pPr>
      <w:r w:rsidRPr="00EC576E">
        <w:rPr>
          <w:bCs/>
          <w:color w:val="000000"/>
        </w:rPr>
        <w:t xml:space="preserve">Мероприятиях, проведенных общественным объединением за год, с указанием их целей и содержания, участников, в том числе журналистов, </w:t>
      </w:r>
      <w:proofErr w:type="spellStart"/>
      <w:r w:rsidRPr="00EC576E">
        <w:rPr>
          <w:bCs/>
          <w:color w:val="000000"/>
        </w:rPr>
        <w:t>блогеров</w:t>
      </w:r>
      <w:proofErr w:type="spellEnd"/>
      <w:r w:rsidRPr="00EC576E">
        <w:rPr>
          <w:bCs/>
          <w:color w:val="000000"/>
        </w:rPr>
        <w:t>, модераторов сообществ в социальных сетях</w:t>
      </w:r>
      <w:r w:rsidR="00EC576E" w:rsidRPr="00EC576E">
        <w:rPr>
          <w:bCs/>
          <w:color w:val="000000"/>
        </w:rPr>
        <w:t xml:space="preserve"> (законодательство не уточняет, кого рода и насколько подробной должна быть информация об этих лицах)</w:t>
      </w:r>
      <w:r w:rsidRPr="00EC576E">
        <w:rPr>
          <w:bCs/>
          <w:color w:val="000000"/>
        </w:rPr>
        <w:t>.</w:t>
      </w:r>
    </w:p>
    <w:p w:rsidR="006C567C" w:rsidRDefault="006C567C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EC576E">
        <w:rPr>
          <w:bCs/>
          <w:color w:val="000000"/>
        </w:rPr>
        <w:t>Помимо данной информации в соответствии с Законом Республики Беларусь «Об общественных объединениях</w:t>
      </w:r>
      <w:r>
        <w:rPr>
          <w:bCs/>
          <w:color w:val="000000"/>
        </w:rPr>
        <w:t xml:space="preserve">» общественное объединение должно предоставить в регистрирующий орган </w:t>
      </w:r>
      <w:r w:rsidRPr="006C567C">
        <w:rPr>
          <w:bCs/>
          <w:color w:val="000000"/>
        </w:rPr>
        <w:t>списки членов выборных органов общественного объединения</w:t>
      </w:r>
      <w:r>
        <w:rPr>
          <w:bCs/>
          <w:color w:val="000000"/>
        </w:rPr>
        <w:t xml:space="preserve"> (</w:t>
      </w:r>
      <w:r w:rsidR="008B4E94">
        <w:rPr>
          <w:bCs/>
          <w:color w:val="000000"/>
        </w:rPr>
        <w:t xml:space="preserve">во всех общественных объединениях по закону к выборным </w:t>
      </w:r>
      <w:r w:rsidR="008B4E94" w:rsidRPr="008B4E94">
        <w:rPr>
          <w:bCs/>
          <w:color w:val="000000"/>
        </w:rPr>
        <w:t xml:space="preserve">органам относятся </w:t>
      </w:r>
      <w:r w:rsidRPr="008B4E94">
        <w:rPr>
          <w:bCs/>
          <w:color w:val="000000"/>
        </w:rPr>
        <w:t xml:space="preserve">руководящий </w:t>
      </w:r>
      <w:r w:rsidR="001341A5" w:rsidRPr="008B4E94">
        <w:rPr>
          <w:bCs/>
          <w:color w:val="000000"/>
        </w:rPr>
        <w:t xml:space="preserve">и контрольно-ревизионный </w:t>
      </w:r>
      <w:r w:rsidRPr="008B4E94">
        <w:rPr>
          <w:bCs/>
          <w:color w:val="000000"/>
        </w:rPr>
        <w:t>орган</w:t>
      </w:r>
      <w:r w:rsidR="001341A5" w:rsidRPr="008B4E94">
        <w:rPr>
          <w:bCs/>
          <w:color w:val="000000"/>
        </w:rPr>
        <w:t>ы</w:t>
      </w:r>
      <w:r w:rsidR="008B4E94" w:rsidRPr="008B4E94">
        <w:rPr>
          <w:bCs/>
          <w:color w:val="000000"/>
        </w:rPr>
        <w:t>, но если устав организаци</w:t>
      </w:r>
      <w:r w:rsidR="008B4E94">
        <w:rPr>
          <w:bCs/>
          <w:color w:val="000000"/>
        </w:rPr>
        <w:t>и предусматривает наличие дополнительных выборных органов сверх этих двух, то сведения о них также надлежит предоставить</w:t>
      </w:r>
      <w:r>
        <w:rPr>
          <w:bCs/>
          <w:color w:val="000000"/>
        </w:rPr>
        <w:t>)</w:t>
      </w:r>
      <w:r w:rsidRPr="006C567C">
        <w:rPr>
          <w:bCs/>
          <w:color w:val="000000"/>
        </w:rPr>
        <w:t>, в которых указаны фамилия</w:t>
      </w:r>
      <w:r w:rsidRPr="00EC576E">
        <w:rPr>
          <w:bCs/>
          <w:color w:val="000000"/>
        </w:rPr>
        <w:t xml:space="preserve">, собственное имя, отчество, дата рождения, гражданство, место жительства и номер домашнего телефона, место работы (учебы) и номер рабочего телефона, должность в этих выборных органах и дата избрания каждого из членов с приложением соответствующих протоколов. </w:t>
      </w:r>
      <w:r w:rsidR="00EC576E" w:rsidRPr="00EC576E">
        <w:rPr>
          <w:bCs/>
          <w:color w:val="000000"/>
        </w:rPr>
        <w:t>Эти списки выборных органов</w:t>
      </w:r>
      <w:r w:rsidR="00E872CA" w:rsidRPr="00EC576E">
        <w:rPr>
          <w:bCs/>
          <w:color w:val="000000"/>
        </w:rPr>
        <w:t xml:space="preserve"> предоставляются только </w:t>
      </w:r>
      <w:r w:rsidR="00EC576E" w:rsidRPr="00EC576E">
        <w:rPr>
          <w:bCs/>
          <w:color w:val="000000"/>
        </w:rPr>
        <w:t xml:space="preserve">при подаче отчета </w:t>
      </w:r>
      <w:r w:rsidR="00E872CA" w:rsidRPr="00EC576E">
        <w:rPr>
          <w:bCs/>
          <w:color w:val="000000"/>
        </w:rPr>
        <w:t>в р</w:t>
      </w:r>
      <w:r w:rsidR="00EC576E" w:rsidRPr="00EC576E">
        <w:rPr>
          <w:bCs/>
          <w:color w:val="000000"/>
        </w:rPr>
        <w:t xml:space="preserve">егистрирующий орган и не подлежат публикации </w:t>
      </w:r>
      <w:r w:rsidR="00E872CA" w:rsidRPr="00EC576E">
        <w:rPr>
          <w:bCs/>
          <w:color w:val="000000"/>
        </w:rPr>
        <w:t xml:space="preserve">на сайте регистрирующего органа, либо </w:t>
      </w:r>
      <w:r w:rsidR="00EC576E" w:rsidRPr="00EC576E">
        <w:rPr>
          <w:bCs/>
          <w:color w:val="000000"/>
        </w:rPr>
        <w:t xml:space="preserve">в случае публикации отчета организации путем размещения на </w:t>
      </w:r>
      <w:r w:rsidR="00E872CA" w:rsidRPr="00EC576E">
        <w:rPr>
          <w:bCs/>
          <w:color w:val="000000"/>
        </w:rPr>
        <w:t>сайте о</w:t>
      </w:r>
      <w:r w:rsidR="00EC576E" w:rsidRPr="00EC576E">
        <w:rPr>
          <w:bCs/>
          <w:color w:val="000000"/>
        </w:rPr>
        <w:t xml:space="preserve">бщественного объединения, в СМИ. </w:t>
      </w:r>
    </w:p>
    <w:p w:rsidR="00B13600" w:rsidRPr="00EC576E" w:rsidRDefault="00B13600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</w:p>
    <w:p w:rsidR="006C567C" w:rsidRPr="005E1F0D" w:rsidRDefault="005E1F0D" w:rsidP="000E5F5C">
      <w:pPr>
        <w:pStyle w:val="newncpi"/>
        <w:spacing w:before="0" w:beforeAutospacing="0" w:after="120" w:afterAutospacing="0"/>
        <w:jc w:val="both"/>
        <w:rPr>
          <w:bCs/>
          <w:color w:val="FF0000"/>
        </w:rPr>
      </w:pPr>
      <w:r w:rsidRPr="00EC576E">
        <w:rPr>
          <w:bCs/>
          <w:color w:val="FF0000"/>
        </w:rPr>
        <w:t>Отчет о поступлении и использовании денежных средств</w:t>
      </w:r>
      <w:r w:rsidRPr="005E1F0D">
        <w:rPr>
          <w:bCs/>
          <w:color w:val="FF0000"/>
        </w:rPr>
        <w:t xml:space="preserve"> и иного имущества должен содержать информацию о:</w:t>
      </w:r>
    </w:p>
    <w:p w:rsidR="005E1F0D" w:rsidRPr="00EC576E" w:rsidRDefault="005E1F0D" w:rsidP="000E5F5C">
      <w:pPr>
        <w:pStyle w:val="newncpi"/>
        <w:numPr>
          <w:ilvl w:val="0"/>
          <w:numId w:val="10"/>
        </w:numPr>
        <w:spacing w:before="0" w:beforeAutospacing="0" w:after="120" w:afterAutospacing="0"/>
        <w:rPr>
          <w:b/>
          <w:bCs/>
          <w:color w:val="000000"/>
        </w:rPr>
      </w:pPr>
      <w:r w:rsidRPr="00EC576E">
        <w:rPr>
          <w:b/>
          <w:bCs/>
          <w:color w:val="000000"/>
        </w:rPr>
        <w:t>Общей сумме поступивших денежных средств и иного имущества</w:t>
      </w:r>
      <w:r w:rsidR="00454A34" w:rsidRPr="00EC576E">
        <w:rPr>
          <w:b/>
          <w:bCs/>
          <w:color w:val="000000"/>
        </w:rPr>
        <w:t>: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5E1F0D">
        <w:rPr>
          <w:bCs/>
          <w:color w:val="000000"/>
        </w:rPr>
        <w:t>ступительных и членских взносах (если их уплата предусмотрена уставом общественного объединения)</w:t>
      </w:r>
      <w:r w:rsidR="00EC576E">
        <w:rPr>
          <w:bCs/>
          <w:color w:val="000000"/>
        </w:rPr>
        <w:t>.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П</w:t>
      </w:r>
      <w:r w:rsidRPr="005E1F0D">
        <w:rPr>
          <w:bCs/>
          <w:color w:val="000000"/>
        </w:rPr>
        <w:t>оступлениях от проводимых в уставных целях лекций, выставок, спортивных и других мероприятий</w:t>
      </w:r>
      <w:r w:rsidR="00EC576E">
        <w:rPr>
          <w:bCs/>
          <w:color w:val="000000"/>
        </w:rPr>
        <w:t>.</w:t>
      </w:r>
    </w:p>
    <w:p w:rsidR="005E1F0D" w:rsidRPr="00EC576E" w:rsidRDefault="005E1F0D" w:rsidP="00EC576E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Д</w:t>
      </w:r>
      <w:r w:rsidRPr="005E1F0D">
        <w:rPr>
          <w:bCs/>
          <w:color w:val="000000"/>
        </w:rPr>
        <w:t xml:space="preserve">оходах от предпринимательской </w:t>
      </w:r>
      <w:r w:rsidRPr="00EC576E">
        <w:rPr>
          <w:bCs/>
          <w:color w:val="000000"/>
        </w:rPr>
        <w:t>деятельности, осуществляемой в порядке, установленной</w:t>
      </w:r>
      <w:r w:rsidR="00684002" w:rsidRPr="00EC576E">
        <w:rPr>
          <w:bCs/>
          <w:color w:val="000000"/>
        </w:rPr>
        <w:t xml:space="preserve"> законом (необходимо иметь в ви</w:t>
      </w:r>
      <w:r w:rsidRPr="00EC576E">
        <w:rPr>
          <w:bCs/>
          <w:color w:val="000000"/>
        </w:rPr>
        <w:t>ду, что у общественного объединения не может быть дохода, полученного от самостоятельной предпринимательской деятельности</w:t>
      </w:r>
      <w:r w:rsidR="00EC576E" w:rsidRPr="00EC576E">
        <w:rPr>
          <w:bCs/>
          <w:color w:val="000000"/>
          <w:lang w:val="be-BY"/>
        </w:rPr>
        <w:t>, но лишь доход от деятельности, осуществляемой посредством образования коммерческих организаций и (или) участия в них</w:t>
      </w:r>
      <w:r w:rsidRPr="00EC576E">
        <w:rPr>
          <w:bCs/>
          <w:color w:val="000000"/>
        </w:rPr>
        <w:t>)</w:t>
      </w:r>
      <w:r w:rsidR="00EC576E" w:rsidRPr="00EC576E">
        <w:rPr>
          <w:bCs/>
          <w:color w:val="000000"/>
        </w:rPr>
        <w:t>.</w:t>
      </w:r>
    </w:p>
    <w:p w:rsidR="005E1F0D" w:rsidRPr="008B4E94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8B4E94">
        <w:rPr>
          <w:bCs/>
          <w:color w:val="000000"/>
        </w:rPr>
        <w:t>Добровольных пожертвованиях (сведения о безвозмездных поступлениях, полученных от граждан Республики Беларусь, не проживающих постоянно за пределами страны, а также от иностранных граждан</w:t>
      </w:r>
      <w:r w:rsidR="008B4E94" w:rsidRPr="008B4E94">
        <w:rPr>
          <w:bCs/>
          <w:color w:val="000000"/>
        </w:rPr>
        <w:t xml:space="preserve"> и лиц без гражданства</w:t>
      </w:r>
      <w:r w:rsidRPr="008B4E94">
        <w:rPr>
          <w:bCs/>
          <w:color w:val="000000"/>
        </w:rPr>
        <w:t>, имеющих разрешение на проживание в Беларуси)</w:t>
      </w:r>
      <w:r w:rsidR="00EC576E">
        <w:rPr>
          <w:bCs/>
          <w:color w:val="000000"/>
        </w:rPr>
        <w:t>.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A2D49">
        <w:rPr>
          <w:bCs/>
          <w:color w:val="000000"/>
        </w:rPr>
        <w:t>Поступлениях от иностранных и международных организаций с указанием сведений об этих организациях, а также сумм денежных средств и конкретного имущества (сведения об иностранной безвозмездной и международной технической помощи)</w:t>
      </w:r>
      <w:r w:rsidR="005A2D49" w:rsidRPr="005A2D49">
        <w:rPr>
          <w:bCs/>
          <w:color w:val="000000"/>
        </w:rPr>
        <w:t>. Следует</w:t>
      </w:r>
      <w:r w:rsidR="005A2D49">
        <w:rPr>
          <w:bCs/>
          <w:color w:val="000000"/>
        </w:rPr>
        <w:t xml:space="preserve"> отметить, что объем и характер сведений об организациях, которые надлежит указать, законодательством не определен, однако рекомендуется как минимум указать название и страну нахождения организации. </w:t>
      </w:r>
    </w:p>
    <w:p w:rsid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П</w:t>
      </w:r>
      <w:r w:rsidRPr="005E1F0D">
        <w:rPr>
          <w:bCs/>
          <w:color w:val="000000"/>
        </w:rPr>
        <w:t>оступлениях, полученных в качестве безвозмездной (спонсорской) помощи</w:t>
      </w:r>
      <w:r>
        <w:rPr>
          <w:bCs/>
          <w:color w:val="000000"/>
        </w:rPr>
        <w:t xml:space="preserve"> (безвозмездных средств, полученных от </w:t>
      </w:r>
      <w:proofErr w:type="spellStart"/>
      <w:r>
        <w:rPr>
          <w:bCs/>
          <w:color w:val="000000"/>
        </w:rPr>
        <w:t>беларусских</w:t>
      </w:r>
      <w:proofErr w:type="spellEnd"/>
      <w:r>
        <w:rPr>
          <w:bCs/>
          <w:color w:val="000000"/>
        </w:rPr>
        <w:t xml:space="preserve"> юридических лиц и индивидуальных предпринимателей)</w:t>
      </w:r>
      <w:r w:rsidR="00EC576E">
        <w:rPr>
          <w:bCs/>
          <w:color w:val="000000"/>
        </w:rPr>
        <w:t>.</w:t>
      </w:r>
    </w:p>
    <w:p w:rsidR="005E1F0D" w:rsidRPr="005E1F0D" w:rsidRDefault="005E1F0D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Иных поступлениях (например, займы).</w:t>
      </w:r>
    </w:p>
    <w:p w:rsidR="005E1F0D" w:rsidRPr="00EC576E" w:rsidRDefault="005E1F0D" w:rsidP="000E5F5C">
      <w:pPr>
        <w:pStyle w:val="newncpi"/>
        <w:numPr>
          <w:ilvl w:val="0"/>
          <w:numId w:val="10"/>
        </w:numPr>
        <w:spacing w:before="0" w:beforeAutospacing="0" w:after="120" w:afterAutospacing="0"/>
        <w:jc w:val="both"/>
        <w:rPr>
          <w:b/>
          <w:bCs/>
          <w:color w:val="000000"/>
        </w:rPr>
      </w:pPr>
      <w:r w:rsidRPr="00EC576E">
        <w:rPr>
          <w:b/>
          <w:bCs/>
          <w:color w:val="000000"/>
        </w:rPr>
        <w:t>Общей сумме расходов денежных средств и иного имущества</w:t>
      </w:r>
      <w:r w:rsidR="00454A34" w:rsidRPr="00EC576E">
        <w:rPr>
          <w:b/>
          <w:bCs/>
          <w:color w:val="000000"/>
        </w:rPr>
        <w:t>:</w:t>
      </w:r>
    </w:p>
    <w:p w:rsidR="00454A34" w:rsidRDefault="00454A34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Ч</w:t>
      </w:r>
      <w:r w:rsidRPr="005E1F0D">
        <w:rPr>
          <w:bCs/>
          <w:color w:val="000000"/>
        </w:rPr>
        <w:t>исленности работников общественного объединения, размерах оплаты их труда</w:t>
      </w:r>
      <w:r>
        <w:rPr>
          <w:bCs/>
          <w:color w:val="000000"/>
        </w:rPr>
        <w:t>. В численности работников не указывается информация относительно лиц, с которыми общественное объединение заключило гражданско-правовые договоры, в том числе относительно волонтеров, членов руководящего органа общественного объединения. Здесь указывается информация о работниках общественного объединения, получающих заработную плату на основании трудовых договоров (контрактов).</w:t>
      </w:r>
    </w:p>
    <w:p w:rsidR="00454A34" w:rsidRPr="001549FF" w:rsidRDefault="00454A34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Р</w:t>
      </w:r>
      <w:r w:rsidRPr="005E1F0D">
        <w:rPr>
          <w:bCs/>
          <w:color w:val="000000"/>
        </w:rPr>
        <w:t>асходах на материально-техническое обеспечение</w:t>
      </w:r>
      <w:r w:rsidR="001549FF">
        <w:rPr>
          <w:bCs/>
          <w:color w:val="000000"/>
        </w:rPr>
        <w:t>. К материально-технической базе общественных объединений можно отнести</w:t>
      </w:r>
      <w:r>
        <w:rPr>
          <w:color w:val="000000"/>
          <w:shd w:val="clear" w:color="auto" w:fill="FFFFFF"/>
        </w:rPr>
        <w:t xml:space="preserve"> земельные участки, здания, сооружения, транспортные средства </w:t>
      </w:r>
      <w:r w:rsidR="001549FF">
        <w:rPr>
          <w:color w:val="000000"/>
          <w:shd w:val="clear" w:color="auto" w:fill="FFFFFF"/>
        </w:rPr>
        <w:t>оборудование, в том числе</w:t>
      </w:r>
      <w:r>
        <w:rPr>
          <w:color w:val="000000"/>
          <w:shd w:val="clear" w:color="auto" w:fill="FFFFFF"/>
        </w:rPr>
        <w:t xml:space="preserve"> инструменты, пособия, компьютеры, компьютерные сети, аудиовизуальные средства и иные материальные объекты, необходимые для реализации </w:t>
      </w:r>
      <w:r w:rsidR="001549FF">
        <w:rPr>
          <w:color w:val="000000"/>
          <w:shd w:val="clear" w:color="auto" w:fill="FFFFFF"/>
        </w:rPr>
        <w:t>уставных задач общественного объединения</w:t>
      </w:r>
      <w:r>
        <w:rPr>
          <w:color w:val="000000"/>
          <w:shd w:val="clear" w:color="auto" w:fill="FFFFFF"/>
        </w:rPr>
        <w:t>.</w:t>
      </w:r>
    </w:p>
    <w:p w:rsidR="001549FF" w:rsidRPr="00665C27" w:rsidRDefault="001549FF" w:rsidP="000E5F5C">
      <w:pPr>
        <w:pStyle w:val="newncpi"/>
        <w:numPr>
          <w:ilvl w:val="1"/>
          <w:numId w:val="10"/>
        </w:numPr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>Использовании денежных средств и иного имущества (с указанием сумм и мероприятий), поступивших: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вступительных и членских взносов;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от проводимых лекций, выставок, спортивных и других мероприятий;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доходов от предпринимательской деятельности;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добровольных пожертвований;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от иностранных и международных организаций;</w:t>
      </w:r>
    </w:p>
    <w:p w:rsidR="001549FF" w:rsidRPr="00665C27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в качестве безвозмездной (спонсорской) помощи;</w:t>
      </w:r>
    </w:p>
    <w:p w:rsidR="001549FF" w:rsidRDefault="001549FF" w:rsidP="000E5F5C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665C27">
        <w:rPr>
          <w:bCs/>
          <w:color w:val="000000"/>
        </w:rPr>
        <w:t>- из иных источников.</w:t>
      </w:r>
      <w:r>
        <w:rPr>
          <w:bCs/>
          <w:color w:val="000000"/>
        </w:rPr>
        <w:t xml:space="preserve"> </w:t>
      </w:r>
    </w:p>
    <w:p w:rsidR="005C4592" w:rsidRPr="005E1F0D" w:rsidRDefault="005C4592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</w:p>
    <w:p w:rsidR="00665C27" w:rsidRPr="00665C27" w:rsidRDefault="006C567C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 xml:space="preserve">На сайте Министерства юстиции размещена </w:t>
      </w:r>
      <w:r w:rsidRPr="00766C06">
        <w:rPr>
          <w:bCs/>
          <w:color w:val="000000"/>
        </w:rPr>
        <w:t>примерная форма</w:t>
      </w:r>
      <w:r w:rsidRPr="00665C27">
        <w:rPr>
          <w:bCs/>
          <w:color w:val="000000"/>
        </w:rPr>
        <w:t xml:space="preserve"> ежегодной отчетности общественного объединения для размещения информации на официальном Интернет-портале Министерства юстиции. Данная форма не является обязательной, но рекомендуем общественным объединением руководствоваться ей при подготовке отчетности</w:t>
      </w:r>
      <w:r w:rsidR="001549FF" w:rsidRPr="00665C27">
        <w:rPr>
          <w:bCs/>
          <w:color w:val="000000"/>
        </w:rPr>
        <w:t xml:space="preserve"> (смотрите Приложение 1)</w:t>
      </w:r>
      <w:r w:rsidRPr="00665C27">
        <w:rPr>
          <w:bCs/>
          <w:color w:val="000000"/>
        </w:rPr>
        <w:t xml:space="preserve">. </w:t>
      </w:r>
    </w:p>
    <w:p w:rsidR="005A2D49" w:rsidRDefault="001549FF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>К отчету прилагается, как правило, два списка</w:t>
      </w:r>
      <w:r w:rsidR="00E872CA" w:rsidRPr="00665C27">
        <w:rPr>
          <w:bCs/>
          <w:color w:val="000000"/>
        </w:rPr>
        <w:t xml:space="preserve"> </w:t>
      </w:r>
      <w:r w:rsidR="00665C27" w:rsidRPr="00665C27">
        <w:rPr>
          <w:bCs/>
          <w:color w:val="000000"/>
        </w:rPr>
        <w:t xml:space="preserve">членов выборных органов общественного объединения </w:t>
      </w:r>
      <w:r w:rsidRPr="00665C27">
        <w:rPr>
          <w:bCs/>
          <w:color w:val="000000"/>
        </w:rPr>
        <w:t>– список членов руководящего и список членов контрольно-ревизионного органа</w:t>
      </w:r>
      <w:r w:rsidR="00E872CA" w:rsidRPr="00665C27">
        <w:rPr>
          <w:bCs/>
          <w:color w:val="000000"/>
        </w:rPr>
        <w:t xml:space="preserve"> (смотрите Приложение 2)</w:t>
      </w:r>
      <w:r w:rsidR="00AD24FF" w:rsidRPr="00665C27">
        <w:rPr>
          <w:bCs/>
          <w:color w:val="000000"/>
        </w:rPr>
        <w:t>, а также протокол об избрании этих членов выборных органов</w:t>
      </w:r>
      <w:r w:rsidR="00E872CA" w:rsidRPr="00665C27">
        <w:rPr>
          <w:bCs/>
          <w:color w:val="000000"/>
        </w:rPr>
        <w:t xml:space="preserve">. </w:t>
      </w:r>
      <w:r w:rsidR="00665C27" w:rsidRPr="00665C27">
        <w:rPr>
          <w:bCs/>
          <w:color w:val="000000"/>
        </w:rPr>
        <w:t>Обратите внимание, что в случае, если в общественном объединении единоличный контрольно-ревизионный орган – Ревизор, то список членов контрольно-ревизионного органа все равно должен прилагаться (даже несмотря на то, что в нем будет лишь сведения об одном лице).  В случае, если помимо</w:t>
      </w:r>
      <w:r w:rsidR="00665C27">
        <w:rPr>
          <w:bCs/>
          <w:color w:val="000000"/>
        </w:rPr>
        <w:t xml:space="preserve"> этих двух выборных органов устав объединения предусматривает наличие и других выборных органов – их списки также нужно представить. </w:t>
      </w:r>
    </w:p>
    <w:p w:rsidR="001341A5" w:rsidRDefault="006C567C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5A2D49">
        <w:rPr>
          <w:bCs/>
          <w:color w:val="000000"/>
        </w:rPr>
        <w:t xml:space="preserve">Рекомендуем пользоваться </w:t>
      </w:r>
      <w:r w:rsidR="005A2D49" w:rsidRPr="005A2D49">
        <w:rPr>
          <w:bCs/>
          <w:color w:val="000000"/>
        </w:rPr>
        <w:t xml:space="preserve">предлагаемой Министерством юстиции </w:t>
      </w:r>
      <w:proofErr w:type="gramStart"/>
      <w:r w:rsidRPr="005A2D49">
        <w:rPr>
          <w:bCs/>
          <w:color w:val="000000"/>
        </w:rPr>
        <w:t>форм</w:t>
      </w:r>
      <w:r w:rsidR="00E872CA" w:rsidRPr="005A2D49">
        <w:rPr>
          <w:bCs/>
          <w:color w:val="000000"/>
        </w:rPr>
        <w:t>ой</w:t>
      </w:r>
      <w:r w:rsidR="005A2D49" w:rsidRPr="005A2D49">
        <w:rPr>
          <w:bCs/>
          <w:color w:val="000000"/>
        </w:rPr>
        <w:t xml:space="preserve"> </w:t>
      </w:r>
      <w:r w:rsidR="00E872CA" w:rsidRPr="005A2D49">
        <w:rPr>
          <w:bCs/>
          <w:color w:val="000000"/>
        </w:rPr>
        <w:t xml:space="preserve"> о</w:t>
      </w:r>
      <w:proofErr w:type="gramEnd"/>
      <w:r w:rsidR="00E872CA" w:rsidRPr="005A2D49">
        <w:rPr>
          <w:bCs/>
          <w:color w:val="000000"/>
        </w:rPr>
        <w:t xml:space="preserve"> продолжении своей деятельности, поступлении и расходовании средств в соответствии с Приложением 1</w:t>
      </w:r>
      <w:r w:rsidRPr="005A2D49">
        <w:rPr>
          <w:bCs/>
          <w:color w:val="000000"/>
        </w:rPr>
        <w:t xml:space="preserve"> </w:t>
      </w:r>
      <w:r w:rsidR="005A2D49" w:rsidRPr="005A2D49">
        <w:rPr>
          <w:bCs/>
          <w:color w:val="000000"/>
        </w:rPr>
        <w:t xml:space="preserve"> </w:t>
      </w:r>
      <w:r w:rsidR="005A2D49" w:rsidRPr="005A2D49">
        <w:rPr>
          <w:bCs/>
          <w:color w:val="000000"/>
        </w:rPr>
        <w:lastRenderedPageBreak/>
        <w:t xml:space="preserve">также и тем </w:t>
      </w:r>
      <w:r w:rsidRPr="005A2D49">
        <w:rPr>
          <w:bCs/>
          <w:color w:val="000000"/>
        </w:rPr>
        <w:t xml:space="preserve">общественным объединениям, </w:t>
      </w:r>
      <w:r w:rsidR="005A2D49" w:rsidRPr="005A2D49">
        <w:rPr>
          <w:bCs/>
          <w:color w:val="000000"/>
        </w:rPr>
        <w:t xml:space="preserve">которые выберут вариант </w:t>
      </w:r>
      <w:proofErr w:type="spellStart"/>
      <w:r w:rsidR="005A2D49" w:rsidRPr="005A2D49">
        <w:rPr>
          <w:bCs/>
          <w:color w:val="000000"/>
        </w:rPr>
        <w:t>опублекования</w:t>
      </w:r>
      <w:proofErr w:type="spellEnd"/>
      <w:r w:rsidR="005A2D49" w:rsidRPr="005A2D49">
        <w:rPr>
          <w:bCs/>
          <w:color w:val="000000"/>
        </w:rPr>
        <w:t xml:space="preserve">  информации о своей деятельности путем ее размещения </w:t>
      </w:r>
      <w:r w:rsidRPr="005A2D49">
        <w:rPr>
          <w:bCs/>
          <w:color w:val="000000"/>
        </w:rPr>
        <w:t>на своих сайтах или в СМИ (</w:t>
      </w:r>
      <w:r w:rsidR="005A2D49" w:rsidRPr="005A2D49">
        <w:rPr>
          <w:bCs/>
          <w:color w:val="000000"/>
        </w:rPr>
        <w:t>естественно, в таком случае просьбу</w:t>
      </w:r>
      <w:r w:rsidRPr="005A2D49">
        <w:rPr>
          <w:bCs/>
          <w:color w:val="000000"/>
        </w:rPr>
        <w:t xml:space="preserve"> о размещении информации на сайте регистрирующего органа</w:t>
      </w:r>
      <w:r w:rsidR="005A2D49" w:rsidRPr="005A2D49">
        <w:rPr>
          <w:bCs/>
          <w:color w:val="000000"/>
        </w:rPr>
        <w:t xml:space="preserve"> следует опустить</w:t>
      </w:r>
      <w:r w:rsidRPr="005A2D49">
        <w:rPr>
          <w:bCs/>
          <w:color w:val="000000"/>
        </w:rPr>
        <w:t>)</w:t>
      </w:r>
      <w:r w:rsidR="001549FF" w:rsidRPr="005A2D49">
        <w:rPr>
          <w:bCs/>
          <w:color w:val="000000"/>
        </w:rPr>
        <w:t xml:space="preserve">. </w:t>
      </w:r>
    </w:p>
    <w:p w:rsidR="005A2D49" w:rsidRPr="005A2D49" w:rsidRDefault="005A2D49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</w:p>
    <w:p w:rsidR="005A2D49" w:rsidRDefault="001549FF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В случае, если общественное </w:t>
      </w:r>
      <w:r w:rsidRPr="005A2D49">
        <w:rPr>
          <w:bCs/>
          <w:color w:val="000000"/>
        </w:rPr>
        <w:t xml:space="preserve">объединение </w:t>
      </w:r>
      <w:r w:rsidR="005A2D49" w:rsidRPr="005A2D49">
        <w:rPr>
          <w:bCs/>
          <w:color w:val="000000"/>
        </w:rPr>
        <w:t xml:space="preserve">выбирает вариант размещения </w:t>
      </w:r>
      <w:r w:rsidR="00665C27" w:rsidRPr="005A2D49">
        <w:rPr>
          <w:bCs/>
          <w:color w:val="000000"/>
        </w:rPr>
        <w:t xml:space="preserve">вышеприведенной </w:t>
      </w:r>
      <w:r w:rsidR="005A2D49" w:rsidRPr="005A2D49">
        <w:rPr>
          <w:bCs/>
          <w:color w:val="000000"/>
        </w:rPr>
        <w:t>информации путем опубликования</w:t>
      </w:r>
      <w:r w:rsidR="00E872CA" w:rsidRPr="005A2D49">
        <w:rPr>
          <w:bCs/>
          <w:color w:val="000000"/>
        </w:rPr>
        <w:t xml:space="preserve"> на собственном сайте или в СМИ, то </w:t>
      </w:r>
      <w:r w:rsidR="005A2D49" w:rsidRPr="005A2D49">
        <w:rPr>
          <w:bCs/>
          <w:color w:val="000000"/>
        </w:rPr>
        <w:t xml:space="preserve">помимо этого оно всё равно обязано предоставить </w:t>
      </w:r>
      <w:r w:rsidR="00E872CA" w:rsidRPr="005A2D49">
        <w:rPr>
          <w:bCs/>
          <w:color w:val="000000"/>
        </w:rPr>
        <w:t xml:space="preserve">в регистрирующий орган </w:t>
      </w:r>
      <w:r w:rsidR="005A2D49" w:rsidRPr="005A2D49">
        <w:rPr>
          <w:bCs/>
          <w:color w:val="000000"/>
        </w:rPr>
        <w:t>ежегодный отчет</w:t>
      </w:r>
      <w:r w:rsidR="00E872CA" w:rsidRPr="005A2D49">
        <w:rPr>
          <w:bCs/>
          <w:color w:val="000000"/>
        </w:rPr>
        <w:t xml:space="preserve"> о продолжении деятельности общественного объединения </w:t>
      </w:r>
      <w:r w:rsidR="001341A5" w:rsidRPr="005A2D49">
        <w:rPr>
          <w:bCs/>
          <w:color w:val="000000"/>
        </w:rPr>
        <w:t xml:space="preserve">в соответствии с Законом Республики Беларусь «Об общественных объединениях» </w:t>
      </w:r>
      <w:r w:rsidR="00E872CA" w:rsidRPr="005A2D49">
        <w:rPr>
          <w:bCs/>
          <w:color w:val="000000"/>
        </w:rPr>
        <w:t>с приложением списка членов</w:t>
      </w:r>
      <w:r w:rsidR="001341A5" w:rsidRPr="005A2D49">
        <w:rPr>
          <w:bCs/>
          <w:color w:val="000000"/>
        </w:rPr>
        <w:t xml:space="preserve"> и протокола соответствующего органа об избрании этих членов выборных органов. Такая информация должна включать сведения о:</w:t>
      </w:r>
      <w:r w:rsidR="001341A5">
        <w:rPr>
          <w:bCs/>
          <w:color w:val="000000"/>
        </w:rPr>
        <w:t xml:space="preserve"> </w:t>
      </w:r>
    </w:p>
    <w:p w:rsidR="005A2D49" w:rsidRPr="00665C27" w:rsidRDefault="005A2D49" w:rsidP="00665C27">
      <w:pPr>
        <w:pStyle w:val="newncpi"/>
        <w:spacing w:before="0" w:beforeAutospacing="0" w:after="120" w:afterAutospacing="0"/>
        <w:ind w:left="708" w:hanging="708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665C27">
        <w:rPr>
          <w:bCs/>
          <w:color w:val="000000"/>
        </w:rPr>
        <w:tab/>
      </w:r>
      <w:r w:rsidR="001341A5">
        <w:rPr>
          <w:color w:val="000000"/>
          <w:shd w:val="clear" w:color="auto" w:fill="FFFFFF"/>
        </w:rPr>
        <w:t>продолжении деятельности общественного объединения с указанием места нахождения руководящего органа</w:t>
      </w:r>
      <w:r w:rsidR="001341A5" w:rsidRPr="00665C27">
        <w:rPr>
          <w:bCs/>
          <w:color w:val="000000"/>
        </w:rPr>
        <w:t xml:space="preserve">; </w:t>
      </w:r>
    </w:p>
    <w:p w:rsidR="005A2D49" w:rsidRPr="00665C27" w:rsidRDefault="005A2D49" w:rsidP="000E5F5C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665C27">
        <w:rPr>
          <w:bCs/>
          <w:color w:val="000000"/>
        </w:rPr>
        <w:t xml:space="preserve">- </w:t>
      </w:r>
      <w:r w:rsidR="00665C27">
        <w:rPr>
          <w:bCs/>
          <w:color w:val="000000"/>
        </w:rPr>
        <w:tab/>
      </w:r>
      <w:r w:rsidR="001341A5" w:rsidRPr="00665C27">
        <w:rPr>
          <w:bCs/>
          <w:color w:val="000000"/>
        </w:rPr>
        <w:t xml:space="preserve">численности общественного объединения, его организационных структур; </w:t>
      </w:r>
    </w:p>
    <w:p w:rsidR="005A2D49" w:rsidRDefault="005A2D49" w:rsidP="00665C27">
      <w:pPr>
        <w:pStyle w:val="newncpi"/>
        <w:spacing w:before="0" w:beforeAutospacing="0" w:after="120" w:afterAutospacing="0"/>
        <w:ind w:left="708" w:hanging="708"/>
        <w:jc w:val="both"/>
        <w:rPr>
          <w:bCs/>
          <w:color w:val="000000"/>
        </w:rPr>
      </w:pPr>
      <w:r w:rsidRPr="00665C27">
        <w:rPr>
          <w:bCs/>
          <w:color w:val="000000"/>
        </w:rPr>
        <w:t xml:space="preserve">- </w:t>
      </w:r>
      <w:r w:rsidR="00665C27">
        <w:rPr>
          <w:bCs/>
          <w:color w:val="000000"/>
        </w:rPr>
        <w:tab/>
      </w:r>
      <w:r w:rsidR="001341A5" w:rsidRPr="00665C27">
        <w:rPr>
          <w:bCs/>
          <w:color w:val="000000"/>
        </w:rPr>
        <w:t>мероприятиях, проведенных в уставных целях общественным объединением за год</w:t>
      </w:r>
      <w:r w:rsidR="00665C27">
        <w:rPr>
          <w:bCs/>
          <w:color w:val="000000"/>
        </w:rPr>
        <w:t>.</w:t>
      </w:r>
    </w:p>
    <w:p w:rsidR="00665C27" w:rsidRPr="00665C27" w:rsidRDefault="00665C27" w:rsidP="00665C27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Примерную форму такого отчета, рекомендуемую Министерством юстиции, смотрите в Приложении 3. </w:t>
      </w:r>
    </w:p>
    <w:p w:rsidR="006C567C" w:rsidRPr="00665C27" w:rsidRDefault="00CF6A31" w:rsidP="000E5F5C">
      <w:pPr>
        <w:pStyle w:val="newncpi"/>
        <w:spacing w:before="0" w:beforeAutospacing="0" w:after="120" w:afterAutospacing="0"/>
        <w:jc w:val="both"/>
        <w:rPr>
          <w:bCs/>
          <w:i/>
          <w:color w:val="000000"/>
        </w:rPr>
      </w:pPr>
      <w:r w:rsidRPr="00665C27">
        <w:rPr>
          <w:bCs/>
          <w:i/>
          <w:color w:val="000000"/>
        </w:rPr>
        <w:t xml:space="preserve">Также в этом </w:t>
      </w:r>
      <w:r w:rsidR="005A2D49" w:rsidRPr="00665C27">
        <w:rPr>
          <w:bCs/>
          <w:i/>
          <w:color w:val="000000"/>
        </w:rPr>
        <w:t xml:space="preserve">случае в рамках такого отчета следует сообщить </w:t>
      </w:r>
      <w:r w:rsidRPr="00665C27">
        <w:rPr>
          <w:bCs/>
          <w:i/>
          <w:color w:val="000000"/>
        </w:rPr>
        <w:t>регистрирующему органу данные о конкретном средстве массовой информации (выпуск, дата, номер) или о полной ссылке на интернет-адрес</w:t>
      </w:r>
      <w:r w:rsidR="005A2D49" w:rsidRPr="00665C27">
        <w:rPr>
          <w:bCs/>
          <w:i/>
          <w:color w:val="000000"/>
        </w:rPr>
        <w:t xml:space="preserve">, </w:t>
      </w:r>
      <w:r w:rsidR="00517BB2" w:rsidRPr="00665C27">
        <w:rPr>
          <w:bCs/>
          <w:i/>
          <w:color w:val="000000"/>
        </w:rPr>
        <w:t>посредством</w:t>
      </w:r>
      <w:r w:rsidR="005A2D49" w:rsidRPr="00665C27">
        <w:rPr>
          <w:bCs/>
          <w:i/>
          <w:color w:val="000000"/>
        </w:rPr>
        <w:t xml:space="preserve"> которого была осуществлена публикация информации о продолжении деятельности общественного объединения</w:t>
      </w:r>
      <w:r w:rsidRPr="00665C27">
        <w:rPr>
          <w:bCs/>
          <w:i/>
          <w:color w:val="000000"/>
        </w:rPr>
        <w:t>.</w:t>
      </w:r>
    </w:p>
    <w:p w:rsidR="00A37BB9" w:rsidRDefault="00A37B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>
        <w:rPr>
          <w:bCs/>
          <w:color w:val="000000"/>
          <w:highlight w:val="yellow"/>
        </w:rPr>
        <w:br w:type="page"/>
      </w:r>
    </w:p>
    <w:p w:rsidR="00A37BB9" w:rsidRDefault="00A37BB9" w:rsidP="001341A5">
      <w:pPr>
        <w:pStyle w:val="newncpi"/>
        <w:spacing w:line="360" w:lineRule="auto"/>
        <w:jc w:val="both"/>
        <w:rPr>
          <w:bCs/>
          <w:color w:val="000000"/>
        </w:rPr>
      </w:pPr>
    </w:p>
    <w:p w:rsidR="00E872CA" w:rsidRPr="00A37BB9" w:rsidRDefault="00A37BB9" w:rsidP="00E872CA">
      <w:pPr>
        <w:pStyle w:val="newncpi"/>
        <w:spacing w:line="360" w:lineRule="auto"/>
        <w:jc w:val="right"/>
        <w:rPr>
          <w:b/>
          <w:i/>
          <w:u w:val="single"/>
        </w:rPr>
      </w:pPr>
      <w:r>
        <w:rPr>
          <w:b/>
          <w:bCs/>
          <w:i/>
          <w:color w:val="000000"/>
          <w:highlight w:val="lightGray"/>
          <w:u w:val="single"/>
        </w:rPr>
        <w:t>Приложение 1</w:t>
      </w:r>
    </w:p>
    <w:p w:rsidR="00665C27" w:rsidRDefault="00665C27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27" w:rsidRDefault="00665C27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6C2ED2" w:rsidRPr="006C567C" w:rsidRDefault="006C2ED2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6C567C" w:rsidRDefault="006C567C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C" w:rsidRPr="006C567C" w:rsidRDefault="006C567C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Иной регистрирующий орган (адреса регистрирующих органов смотрите в </w:t>
      </w:r>
      <w:r w:rsidR="00627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C567C" w:rsidRPr="006C567C" w:rsidRDefault="006C567C" w:rsidP="006C567C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ED2" w:rsidRPr="006C567C" w:rsidRDefault="006C2ED2" w:rsidP="006C2E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D2" w:rsidRPr="006C567C" w:rsidRDefault="006C2ED2" w:rsidP="006C2ED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ПРОДОЛЖЕНИИ ДЕЯТЕЛЬНОСТИ, ПОСТУПЛЕНИИ И РАСХОДОВАНИИ ДЕНЕЖНЫХ СРЕДСТВ </w:t>
      </w: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ИНОГО ИМУЩЕСТВА</w:t>
      </w:r>
    </w:p>
    <w:p w:rsidR="006C2ED2" w:rsidRPr="006C567C" w:rsidRDefault="006C2ED2" w:rsidP="006C2E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6C567C">
        <w:rPr>
          <w:rFonts w:ascii="Times New Roman" w:hAnsi="Times New Roman" w:cs="Times New Roman"/>
          <w:sz w:val="24"/>
          <w:szCs w:val="24"/>
        </w:rPr>
        <w:t xml:space="preserve"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и во исполнение постановления Министерства юстиции от 30 октября 2020 г. № 153-1 </w:t>
      </w:r>
      <w:r w:rsidRPr="006C567C">
        <w:rPr>
          <w:rFonts w:ascii="Times New Roman" w:hAnsi="Times New Roman" w:cs="Times New Roman"/>
          <w:sz w:val="24"/>
          <w:szCs w:val="24"/>
        </w:rPr>
        <w:br/>
        <w:t>«Об информации о деятельности общественных объединений и фондов»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6C2ED2" w:rsidRPr="006C567C" w:rsidRDefault="006C2ED2" w:rsidP="006C2ED2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общественного объединения)</w:t>
      </w:r>
    </w:p>
    <w:p w:rsidR="006C2ED2" w:rsidRPr="00665C27" w:rsidRDefault="006C2ED2" w:rsidP="006C2E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hAnsi="Times New Roman" w:cs="Times New Roman"/>
          <w:sz w:val="24"/>
          <w:szCs w:val="24"/>
        </w:rPr>
        <w:t xml:space="preserve">направляет соответствующую информацию о своей деятельности, в том числе, информацию о 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и </w:t>
      </w: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расходовании денежных средств и иного имущества с целью доведения до всеобщего сведения </w:t>
      </w:r>
      <w:r w:rsidRPr="00665C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E94" w:rsidRPr="008B4E94" w:rsidRDefault="006C2ED2" w:rsidP="006C2E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объединение сообщает, что продолжает </w:t>
      </w:r>
      <w:r w:rsidRPr="006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деятельность и информирует, что</w:t>
      </w: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8B4E94"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8B4E94" w:rsidRPr="008B4E94" w:rsidRDefault="008B4E94" w:rsidP="008B4E94">
      <w:pPr>
        <w:spacing w:line="240" w:lineRule="auto"/>
        <w:ind w:left="2977" w:right="-56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4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руководящего органа)</w:t>
      </w:r>
    </w:p>
    <w:p w:rsidR="006C2ED2" w:rsidRPr="008B4E94" w:rsidRDefault="006C2ED2" w:rsidP="006C2E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адресу:</w:t>
      </w:r>
    </w:p>
    <w:p w:rsidR="006C2ED2" w:rsidRPr="006C567C" w:rsidRDefault="006C2ED2" w:rsidP="006C2E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ED2" w:rsidRPr="006C567C" w:rsidRDefault="006C2ED2" w:rsidP="006C2ED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юридический адрес (фактическое местонахождение руководящего органа) общественного объединения)</w:t>
      </w:r>
    </w:p>
    <w:p w:rsidR="006C2ED2" w:rsidRPr="006C567C" w:rsidRDefault="006C2ED2" w:rsidP="006C2E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202__ г. численность членов общественного объединения составляет ______ человек. 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международного общественного объединения на территории ________________________________________ - ____.</w:t>
      </w:r>
    </w:p>
    <w:p w:rsidR="006C2ED2" w:rsidRPr="008B4E94" w:rsidRDefault="006C2ED2" w:rsidP="008B4E9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иностранного государства)</w:t>
      </w:r>
    </w:p>
    <w:p w:rsidR="006C2ED2" w:rsidRPr="006C567C" w:rsidRDefault="006C2ED2" w:rsidP="006C2E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организационных структур _______________________, </w:t>
      </w:r>
    </w:p>
    <w:p w:rsidR="006C2ED2" w:rsidRPr="006C567C" w:rsidRDefault="006C2ED2" w:rsidP="006C2ED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количество </w:t>
      </w:r>
      <w:proofErr w:type="spellStart"/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оргструктур</w:t>
      </w:r>
      <w:proofErr w:type="spellEnd"/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C2ED2" w:rsidRPr="006C567C" w:rsidRDefault="006C2ED2" w:rsidP="006C2E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территории иностранных государств (для международного общественного объедине</w:t>
      </w:r>
      <w:r w:rsidR="00154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________________________________________________</w:t>
      </w: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ED2" w:rsidRPr="006C567C" w:rsidRDefault="006C2ED2" w:rsidP="006C2ED2">
      <w:pPr>
        <w:tabs>
          <w:tab w:val="left" w:pos="6663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количество </w:t>
      </w:r>
      <w:proofErr w:type="spellStart"/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оргструктур</w:t>
      </w:r>
      <w:proofErr w:type="spellEnd"/>
      <w:r w:rsidRPr="006C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названия иностранных государств, в которых они созданы)</w:t>
      </w:r>
    </w:p>
    <w:p w:rsidR="006C2ED2" w:rsidRPr="006C567C" w:rsidRDefault="006C2ED2" w:rsidP="006C2ED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мероприятиях, проведенных в 202_</w:t>
      </w:r>
      <w:proofErr w:type="gramStart"/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году</w:t>
      </w:r>
      <w:proofErr w:type="gramEnd"/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558"/>
        <w:gridCol w:w="3898"/>
        <w:gridCol w:w="1967"/>
      </w:tblGrid>
      <w:tr w:rsidR="006C2ED2" w:rsidRPr="006C567C" w:rsidTr="00454A34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6C567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</w:t>
            </w:r>
            <w:proofErr w:type="spellStart"/>
            <w:r w:rsidRPr="006C567C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6C567C">
              <w:rPr>
                <w:rFonts w:ascii="Times New Roman" w:hAnsi="Times New Roman" w:cs="Times New Roman"/>
                <w:sz w:val="24"/>
                <w:szCs w:val="24"/>
              </w:rPr>
              <w:t>, модераторов сообществ в социальных сетях</w:t>
            </w:r>
          </w:p>
          <w:p w:rsidR="006C2ED2" w:rsidRPr="006C567C" w:rsidRDefault="006C2ED2" w:rsidP="006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6C2ED2" w:rsidRPr="006C567C" w:rsidTr="00454A34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D2" w:rsidRPr="006C567C" w:rsidTr="00454A3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6C567C" w:rsidRDefault="006C2ED2" w:rsidP="006C2ED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EC0" w:rsidRDefault="00836EC0" w:rsidP="006C2ED2">
      <w:pPr>
        <w:rPr>
          <w:rFonts w:ascii="Times New Roman" w:hAnsi="Times New Roman" w:cs="Times New Roman"/>
          <w:b/>
          <w:sz w:val="24"/>
          <w:szCs w:val="24"/>
        </w:rPr>
      </w:pPr>
    </w:p>
    <w:p w:rsidR="00A37BB9" w:rsidRPr="006C567C" w:rsidRDefault="00A37BB9" w:rsidP="006C2ED2">
      <w:pPr>
        <w:rPr>
          <w:rFonts w:ascii="Times New Roman" w:hAnsi="Times New Roman" w:cs="Times New Roman"/>
          <w:b/>
          <w:sz w:val="24"/>
          <w:szCs w:val="24"/>
        </w:rPr>
      </w:pPr>
    </w:p>
    <w:p w:rsidR="00E872CA" w:rsidRPr="00E872CA" w:rsidRDefault="00E872CA" w:rsidP="00E872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поступлении и расходовании </w:t>
      </w: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денежных средств и иного имущества общественного объединения:</w:t>
      </w:r>
    </w:p>
    <w:p w:rsidR="00E872CA" w:rsidRPr="00E872CA" w:rsidRDefault="00E872CA" w:rsidP="00E872CA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2CA">
        <w:rPr>
          <w:rFonts w:ascii="Times New Roman" w:eastAsia="Calibri" w:hAnsi="Times New Roman" w:cs="Times New Roman"/>
          <w:b/>
          <w:sz w:val="24"/>
          <w:szCs w:val="24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094"/>
        <w:gridCol w:w="3578"/>
      </w:tblGrid>
      <w:tr w:rsidR="00E872CA" w:rsidRPr="00E872CA" w:rsidTr="00590307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E872CA" w:rsidRPr="00E872CA" w:rsidTr="00590307">
        <w:trPr>
          <w:trHeight w:val="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8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12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предпринимательской деятельности, осуществляемой в порядке, установленном частью третьей статьи 20 Закона Республики Беларусь «Об общественных объединениях»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поступлениях </w:t>
            </w: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иных поступлениях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BB9" w:rsidRPr="00E872CA" w:rsidRDefault="00A37BB9" w:rsidP="00E872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CA" w:rsidRPr="00E872CA" w:rsidRDefault="00E872CA" w:rsidP="00E872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34"/>
        <w:gridCol w:w="3555"/>
      </w:tblGrid>
      <w:tr w:rsidR="00E872CA" w:rsidRPr="00E872CA" w:rsidTr="00590307">
        <w:trPr>
          <w:trHeight w:val="5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E872CA" w:rsidRPr="00E872CA" w:rsidTr="00590307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9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5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9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 w:rsidRPr="00E872CA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сумм и мероприятий)</w:t>
            </w: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, поступивших:</w:t>
            </w:r>
          </w:p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E872CA" w:rsidRPr="00E872CA" w:rsidTr="00590307">
        <w:trPr>
          <w:trHeight w:val="2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5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CA" w:rsidRPr="00E872CA" w:rsidTr="00590307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eastAsia="Calibri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A" w:rsidRPr="00E872CA" w:rsidRDefault="00E872CA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CA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A" w:rsidRPr="00E872CA" w:rsidRDefault="00E872CA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72CA" w:rsidRPr="00E872CA" w:rsidRDefault="00E872CA" w:rsidP="00E87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CA" w:rsidRPr="00E872CA" w:rsidRDefault="00E872CA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членов выборных органов общественного объединения по установленной форме прилагаются </w:t>
      </w:r>
      <w:r w:rsidRPr="00E872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(публикации не подлежат)</w:t>
      </w: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2CA" w:rsidRPr="00E872CA" w:rsidRDefault="00E872CA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CA" w:rsidRDefault="00E872CA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списки членов выборных органов общественного объединения на ___ л. в 1 экз.</w:t>
      </w:r>
    </w:p>
    <w:p w:rsidR="00665C27" w:rsidRDefault="00665C27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5C27" w:rsidRPr="00665C27" w:rsidRDefault="00665C27" w:rsidP="00B136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Комментарий: Также должен быть приложен протокол об избрании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всех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каждого из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выборных органов. </w:t>
      </w:r>
    </w:p>
    <w:p w:rsidR="00E872CA" w:rsidRPr="00E872CA" w:rsidRDefault="00E872CA" w:rsidP="00E872C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2CA" w:rsidRPr="00E872CA" w:rsidRDefault="00E872CA" w:rsidP="00E872C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                                    ______________</w:t>
      </w:r>
    </w:p>
    <w:p w:rsidR="00E872CA" w:rsidRPr="00E872CA" w:rsidRDefault="00E872CA" w:rsidP="00E8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                          </w:t>
      </w:r>
      <w:proofErr w:type="gramStart"/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       (инициалы, фамилия)</w:t>
      </w:r>
    </w:p>
    <w:p w:rsidR="00E872CA" w:rsidRPr="00E872CA" w:rsidRDefault="00E872CA" w:rsidP="00E8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объединения)</w:t>
      </w:r>
    </w:p>
    <w:p w:rsidR="00A37BB9" w:rsidRDefault="00A37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6EC0" w:rsidRPr="006C567C" w:rsidRDefault="00836EC0" w:rsidP="00FF298B">
      <w:pPr>
        <w:rPr>
          <w:rFonts w:ascii="Times New Roman" w:hAnsi="Times New Roman" w:cs="Times New Roman"/>
          <w:b/>
          <w:sz w:val="24"/>
          <w:szCs w:val="24"/>
        </w:rPr>
      </w:pPr>
    </w:p>
    <w:p w:rsidR="00836EC0" w:rsidRPr="00A37BB9" w:rsidRDefault="00A37BB9" w:rsidP="00E872CA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Приложение 2</w:t>
      </w:r>
      <w:r w:rsidR="00E872CA" w:rsidRPr="00A37B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AD24FF" w:rsidRDefault="00FF298B" w:rsidP="00AD24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общественного</w:t>
      </w:r>
      <w:r w:rsidR="00AD24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</w:t>
      </w:r>
      <w:r w:rsidR="00AD24F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D0F5D" w:rsidRPr="00FF298B" w:rsidRDefault="00AD0F5D" w:rsidP="00AD24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1335"/>
        <w:gridCol w:w="1335"/>
        <w:gridCol w:w="1537"/>
        <w:gridCol w:w="1417"/>
        <w:gridCol w:w="1335"/>
        <w:gridCol w:w="1335"/>
      </w:tblGrid>
      <w:tr w:rsidR="00AD0F5D" w:rsidRPr="00AD0F5D" w:rsidTr="00AD0F5D">
        <w:tc>
          <w:tcPr>
            <w:tcW w:w="421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N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места жительства и номер домашнего телефона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работы (учебы) и номер рабочего телефона</w:t>
            </w: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 в выборном органе</w:t>
            </w:r>
          </w:p>
        </w:tc>
      </w:tr>
      <w:tr w:rsidR="00AD0F5D" w:rsidRPr="00AD0F5D" w:rsidTr="00AD0F5D">
        <w:tc>
          <w:tcPr>
            <w:tcW w:w="421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13600" w:rsidRDefault="00B13600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13600" w:rsidRPr="00AD0F5D" w:rsidRDefault="00B13600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D0F5D" w:rsidRPr="00AD0F5D" w:rsidRDefault="00AD0F5D" w:rsidP="00FF298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F298B" w:rsidRPr="00AD0F5D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____________  ________________________</w:t>
      </w:r>
    </w:p>
    <w:p w:rsidR="00FF298B" w:rsidRPr="00FF298B" w:rsidRDefault="00FF298B" w:rsidP="00FF29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(руководитель </w:t>
      </w:r>
      <w:proofErr w:type="gramStart"/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объединения)   </w:t>
      </w:r>
      <w:proofErr w:type="gramEnd"/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(инициалы, фамилия)</w:t>
      </w:r>
    </w:p>
    <w:p w:rsidR="00FF298B" w:rsidRPr="00AD24FF" w:rsidRDefault="00FF298B" w:rsidP="00AD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8B" w:rsidRPr="003F5511" w:rsidRDefault="00AD0F5D" w:rsidP="00AD24FF">
      <w:pPr>
        <w:jc w:val="both"/>
        <w:rPr>
          <w:i/>
        </w:rPr>
      </w:pPr>
      <w:r w:rsidRPr="003F5511">
        <w:rPr>
          <w:rFonts w:ascii="Times New Roman" w:hAnsi="Times New Roman" w:cs="Times New Roman"/>
          <w:i/>
          <w:sz w:val="24"/>
          <w:szCs w:val="24"/>
        </w:rPr>
        <w:t xml:space="preserve">Рекомендация: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 xml:space="preserve">Закон </w:t>
      </w:r>
      <w:r w:rsidR="001341A5" w:rsidRPr="003F5511">
        <w:rPr>
          <w:rFonts w:ascii="Times New Roman" w:hAnsi="Times New Roman" w:cs="Times New Roman"/>
          <w:i/>
          <w:sz w:val="24"/>
          <w:szCs w:val="24"/>
        </w:rPr>
        <w:t xml:space="preserve">«Об общественных объединениях»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>требует также, чтобы в списках членов выборных органов была указана</w:t>
      </w:r>
      <w:r w:rsidR="00AD24FF" w:rsidRPr="003F55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>дата избрания каждого из членов этого выборного органа.</w:t>
      </w:r>
      <w:r w:rsidR="00A37BB9" w:rsidRPr="003F5511">
        <w:rPr>
          <w:rFonts w:ascii="Times New Roman" w:hAnsi="Times New Roman" w:cs="Times New Roman"/>
          <w:i/>
          <w:sz w:val="24"/>
          <w:szCs w:val="24"/>
        </w:rPr>
        <w:t xml:space="preserve"> В связи с этим рекомендуем добавить в данную таблицу еще одну колонку «Дата избрания», либо указать общую дату избрания выборног</w:t>
      </w:r>
      <w:bookmarkStart w:id="0" w:name="_GoBack"/>
      <w:bookmarkEnd w:id="0"/>
      <w:r w:rsidR="00A37BB9" w:rsidRPr="003F5511">
        <w:rPr>
          <w:rFonts w:ascii="Times New Roman" w:hAnsi="Times New Roman" w:cs="Times New Roman"/>
          <w:i/>
          <w:sz w:val="24"/>
          <w:szCs w:val="24"/>
        </w:rPr>
        <w:t xml:space="preserve">о органа в заголовке таблицы. </w:t>
      </w:r>
      <w:r w:rsidR="00AD24FF" w:rsidRPr="003F55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7BB9" w:rsidRDefault="00A37BB9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</w:p>
    <w:p w:rsidR="00AD24FF" w:rsidRPr="00A37BB9" w:rsidRDefault="00AD24FF" w:rsidP="00AD24FF">
      <w:pPr>
        <w:pStyle w:val="newncpi"/>
        <w:spacing w:line="360" w:lineRule="auto"/>
        <w:jc w:val="right"/>
        <w:rPr>
          <w:b/>
          <w:i/>
          <w:u w:val="single"/>
        </w:rPr>
      </w:pPr>
      <w:r w:rsidRPr="00A37BB9">
        <w:rPr>
          <w:b/>
          <w:bCs/>
          <w:i/>
          <w:color w:val="000000"/>
          <w:highlight w:val="lightGray"/>
          <w:u w:val="single"/>
        </w:rPr>
        <w:lastRenderedPageBreak/>
        <w:t>Приложение 3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AD24FF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FF" w:rsidRPr="006C567C" w:rsidRDefault="00AD24FF" w:rsidP="00AD24FF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Иной регистрирующий орган (адреса регистрирующих органов смотрите в конце данного материала)</w:t>
      </w:r>
    </w:p>
    <w:p w:rsidR="003928E7" w:rsidRDefault="003928E7">
      <w:pPr>
        <w:rPr>
          <w:rFonts w:eastAsia="Times New Roman" w:cs="Courier New"/>
          <w:b/>
          <w:lang w:eastAsia="ru-RU"/>
        </w:rPr>
      </w:pPr>
    </w:p>
    <w:p w:rsidR="003928E7" w:rsidRPr="00AD24FF" w:rsidRDefault="003928E7" w:rsidP="0039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3928E7" w:rsidRPr="00AD24FF" w:rsidRDefault="003928E7" w:rsidP="00392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AD24FF">
        <w:rPr>
          <w:rFonts w:ascii="Times New Roman" w:eastAsia="Calibri" w:hAnsi="Times New Roman" w:cs="Times New Roman"/>
          <w:sz w:val="24"/>
          <w:szCs w:val="24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</w:t>
      </w:r>
    </w:p>
    <w:p w:rsidR="003928E7" w:rsidRPr="00AD24FF" w:rsidRDefault="003928E7" w:rsidP="003928E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название общественного объединения)</w:t>
      </w:r>
    </w:p>
    <w:p w:rsidR="003928E7" w:rsidRPr="00AD24FF" w:rsidRDefault="003928E7" w:rsidP="00392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Calibri" w:hAnsi="Times New Roman" w:cs="Times New Roman"/>
          <w:sz w:val="24"/>
          <w:szCs w:val="24"/>
        </w:rPr>
        <w:t>сообщает следующее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E7" w:rsidRPr="00AD24FF" w:rsidRDefault="003928E7" w:rsidP="00392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24FF">
        <w:rPr>
          <w:rFonts w:ascii="Times New Roman" w:eastAsia="Calibri" w:hAnsi="Times New Roman" w:cs="Times New Roman"/>
          <w:sz w:val="24"/>
          <w:szCs w:val="24"/>
        </w:rPr>
        <w:t xml:space="preserve">оответствующая информация о своей деятельности, в том числе, 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и расходовании денежных средств и иного имущества размещена ____________________________________________________.</w:t>
      </w:r>
    </w:p>
    <w:p w:rsidR="003928E7" w:rsidRPr="00AD24FF" w:rsidRDefault="003928E7" w:rsidP="003928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объединение сообщает, что продолжает свою 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и информирует, что ________________________________________ располагается по адресу:</w:t>
      </w:r>
    </w:p>
    <w:p w:rsidR="003928E7" w:rsidRPr="00AD24FF" w:rsidRDefault="003928E7" w:rsidP="003928E7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название руководящего органа)</w:t>
      </w:r>
    </w:p>
    <w:p w:rsidR="003928E7" w:rsidRPr="00AD24FF" w:rsidRDefault="003928E7" w:rsidP="0039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_____________________________________________________________. </w:t>
      </w:r>
    </w:p>
    <w:p w:rsidR="003928E7" w:rsidRPr="00AD24FF" w:rsidRDefault="003928E7" w:rsidP="003928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для международного общественного объединения на территории ________________________________________ - ____.</w:t>
      </w:r>
    </w:p>
    <w:p w:rsidR="003928E7" w:rsidRPr="00AD24FF" w:rsidRDefault="003928E7" w:rsidP="003928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название иностранного государства)</w:t>
      </w:r>
    </w:p>
    <w:p w:rsidR="003928E7" w:rsidRPr="00AD24FF" w:rsidRDefault="003928E7" w:rsidP="00392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E7" w:rsidRPr="00AD24FF" w:rsidRDefault="003928E7" w:rsidP="003928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организационных структур _____________________</w:t>
      </w:r>
      <w:r w:rsid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928E7" w:rsidRPr="00AD24FF" w:rsidRDefault="00AD24FF" w:rsidP="00AD24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количество </w:t>
      </w:r>
      <w:proofErr w:type="spellStart"/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</w:t>
      </w:r>
      <w:proofErr w:type="spellEnd"/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территории иностранных государств (для международного общественного объединения) _____________________</w:t>
      </w:r>
      <w:r w:rsidR="001341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8E7" w:rsidRPr="00AD24FF" w:rsidRDefault="001341A5" w:rsidP="001341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количество </w:t>
      </w:r>
      <w:proofErr w:type="spellStart"/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</w:t>
      </w:r>
      <w:proofErr w:type="spellEnd"/>
      <w:r w:rsidR="003928E7"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8E7" w:rsidRPr="00AD24FF" w:rsidRDefault="003928E7" w:rsidP="00392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м</w:t>
      </w:r>
      <w:r w:rsidR="0076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ероприятиях, проведенных в 202 </w:t>
      </w: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_  году</w:t>
      </w:r>
      <w:proofErr w:type="gramEnd"/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506"/>
        <w:gridCol w:w="3862"/>
        <w:gridCol w:w="2236"/>
      </w:tblGrid>
      <w:tr w:rsidR="003928E7" w:rsidRPr="00AD24FF" w:rsidTr="003928E7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3928E7" w:rsidRPr="00AD24FF" w:rsidTr="003928E7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8E7" w:rsidRPr="00AD24FF" w:rsidTr="003928E7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7" w:rsidRPr="00AD24FF" w:rsidRDefault="003928E7" w:rsidP="0039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8E7" w:rsidRPr="00AD24FF" w:rsidRDefault="003928E7" w:rsidP="0039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8E7" w:rsidRPr="00AD24FF" w:rsidRDefault="003928E7" w:rsidP="0039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:rsidR="003928E7" w:rsidRPr="00AD24FF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E7" w:rsidRPr="00AD24FF" w:rsidRDefault="003928E7" w:rsidP="003928E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списки членов выборных органов общественного объединения на ___ л. в 1 экз.</w:t>
      </w:r>
    </w:p>
    <w:p w:rsidR="003928E7" w:rsidRDefault="003928E7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1A5" w:rsidRPr="00665C27" w:rsidRDefault="001341A5" w:rsidP="00665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Комментарий: Также должен быть приложен протокол об избрании </w:t>
      </w:r>
      <w:r w:rsid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всех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членов </w:t>
      </w:r>
      <w:r w:rsid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каждого из </w:t>
      </w:r>
      <w:r w:rsidRPr="00665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выборных органов. </w:t>
      </w:r>
    </w:p>
    <w:p w:rsidR="001341A5" w:rsidRPr="00AD24FF" w:rsidRDefault="001341A5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E7" w:rsidRPr="00AD24FF" w:rsidRDefault="003928E7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8E7" w:rsidRPr="00AD24FF" w:rsidRDefault="003928E7" w:rsidP="003928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                                     ______________</w:t>
      </w:r>
    </w:p>
    <w:p w:rsidR="003928E7" w:rsidRPr="00AD24FF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                      </w:t>
      </w:r>
      <w:proofErr w:type="gramStart"/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         (инициалы, фамилия)</w:t>
      </w:r>
    </w:p>
    <w:p w:rsidR="003928E7" w:rsidRPr="00AD24FF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объединения)</w:t>
      </w:r>
    </w:p>
    <w:p w:rsidR="003928E7" w:rsidRPr="003928E7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C27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665C27" w:rsidRDefault="00665C27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5C27" w:rsidRDefault="00665C27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7BB9" w:rsidRPr="00FF298B" w:rsidRDefault="00A37BB9" w:rsidP="00665C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СПИСОК ЧЛЕНОВ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A37BB9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общественного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1335"/>
        <w:gridCol w:w="1335"/>
        <w:gridCol w:w="1537"/>
        <w:gridCol w:w="1417"/>
        <w:gridCol w:w="1335"/>
        <w:gridCol w:w="1335"/>
      </w:tblGrid>
      <w:tr w:rsidR="00A37BB9" w:rsidRPr="00AD0F5D" w:rsidTr="00972731">
        <w:tc>
          <w:tcPr>
            <w:tcW w:w="421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N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места жительства и номер домашнего телефона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работы (учебы) и номер рабочего телефона</w:t>
            </w: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 в выборном органе</w:t>
            </w:r>
          </w:p>
        </w:tc>
      </w:tr>
      <w:tr w:rsidR="00A37BB9" w:rsidRPr="00AD0F5D" w:rsidTr="00972731">
        <w:tc>
          <w:tcPr>
            <w:tcW w:w="421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37BB9" w:rsidRPr="00AD0F5D" w:rsidRDefault="00A37BB9" w:rsidP="0097273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A37BB9" w:rsidRPr="00AD0F5D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____________  ________________________</w:t>
      </w:r>
    </w:p>
    <w:p w:rsidR="00A37BB9" w:rsidRPr="00FF298B" w:rsidRDefault="00A37BB9" w:rsidP="00A37BB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(руководитель </w:t>
      </w:r>
      <w:proofErr w:type="gramStart"/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объединения)   </w:t>
      </w:r>
      <w:proofErr w:type="gramEnd"/>
      <w:r w:rsidRPr="00FF29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(инициалы, фамилия)</w:t>
      </w:r>
    </w:p>
    <w:p w:rsidR="00A37BB9" w:rsidRPr="00AD24FF" w:rsidRDefault="00A37BB9" w:rsidP="00A3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B9" w:rsidRPr="00665C27" w:rsidRDefault="00A37BB9" w:rsidP="00A37BB9">
      <w:pPr>
        <w:jc w:val="both"/>
        <w:rPr>
          <w:i/>
        </w:rPr>
      </w:pPr>
      <w:r w:rsidRPr="00665C27">
        <w:rPr>
          <w:rFonts w:ascii="Times New Roman" w:hAnsi="Times New Roman" w:cs="Times New Roman"/>
          <w:i/>
          <w:sz w:val="24"/>
          <w:szCs w:val="24"/>
        </w:rPr>
        <w:t>Рекомендация: Закон «Об общественных объединениях» требует также, чтобы в списках членов выборных органов была указана</w:t>
      </w:r>
      <w:r w:rsidRPr="00665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65C27">
        <w:rPr>
          <w:rFonts w:ascii="Times New Roman" w:hAnsi="Times New Roman" w:cs="Times New Roman"/>
          <w:i/>
          <w:sz w:val="24"/>
          <w:szCs w:val="24"/>
        </w:rPr>
        <w:t xml:space="preserve">дата избрания каждого из членов этого выборного органа. В связи с этим рекомендуем добавить в данную таблицу еще одну колонку «Дата избрания», либо указать общую дату избрания выборного органа в заголовке таблицы.  </w:t>
      </w:r>
    </w:p>
    <w:p w:rsidR="00A37BB9" w:rsidRDefault="00A37BB9">
      <w:r>
        <w:br w:type="page"/>
      </w:r>
    </w:p>
    <w:p w:rsidR="001341A5" w:rsidRPr="00AD24FF" w:rsidRDefault="001341A5" w:rsidP="001341A5">
      <w:pPr>
        <w:jc w:val="both"/>
      </w:pPr>
    </w:p>
    <w:p w:rsidR="003928E7" w:rsidRPr="003928E7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8E7" w:rsidRPr="003928E7" w:rsidRDefault="003928E7" w:rsidP="0039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8E7" w:rsidRPr="00A37BB9" w:rsidRDefault="00A37BB9" w:rsidP="00CD55C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b/>
          <w:i/>
          <w:u w:val="single"/>
          <w:lang w:eastAsia="ru-RU"/>
        </w:rPr>
      </w:pPr>
      <w:r w:rsidRPr="00A37BB9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u w:val="single"/>
          <w:lang w:eastAsia="ru-RU"/>
        </w:rPr>
        <w:t>Приложение 4</w:t>
      </w:r>
    </w:p>
    <w:p w:rsidR="00CD55CD" w:rsidRPr="00CD55CD" w:rsidRDefault="00CD55CD" w:rsidP="00FF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98B" w:rsidRPr="00CD55CD" w:rsidRDefault="00FF298B" w:rsidP="00FF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направления информация о деятельности:</w:t>
      </w:r>
    </w:p>
    <w:p w:rsidR="00FF298B" w:rsidRPr="00CD55CD" w:rsidRDefault="00FF298B" w:rsidP="00FF2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704"/>
      </w:tblGrid>
      <w:tr w:rsidR="00FF298B" w:rsidRPr="00CD55CD" w:rsidTr="00A37BB9">
        <w:tc>
          <w:tcPr>
            <w:tcW w:w="10040" w:type="dxa"/>
            <w:gridSpan w:val="2"/>
            <w:tcBorders>
              <w:top w:val="nil"/>
              <w:left w:val="nil"/>
              <w:right w:val="nil"/>
            </w:tcBorders>
          </w:tcPr>
          <w:p w:rsidR="00FF298B" w:rsidRPr="00CD55CD" w:rsidRDefault="00FF298B" w:rsidP="00CD55C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международных и республиканских общественных объединений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Беларусь</w:t>
            </w:r>
          </w:p>
        </w:tc>
        <w:tc>
          <w:tcPr>
            <w:tcW w:w="5704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Коллекторная, 10, 220004, г. Минск</w:t>
            </w:r>
          </w:p>
          <w:p w:rsidR="00FF298B" w:rsidRPr="00CD55CD" w:rsidRDefault="00FF298B" w:rsidP="00FF298B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деятельности можно направить на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CD55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dngo@minjust.by</w:t>
              </w:r>
            </w:hyperlink>
          </w:p>
        </w:tc>
      </w:tr>
      <w:tr w:rsidR="00FF298B" w:rsidRPr="00CD55CD" w:rsidTr="00A37BB9">
        <w:tc>
          <w:tcPr>
            <w:tcW w:w="10040" w:type="dxa"/>
            <w:gridSpan w:val="2"/>
            <w:tcBorders>
              <w:left w:val="nil"/>
              <w:bottom w:val="nil"/>
              <w:right w:val="nil"/>
            </w:tcBorders>
          </w:tcPr>
          <w:p w:rsidR="00FF298B" w:rsidRPr="00CD55CD" w:rsidRDefault="00FF298B" w:rsidP="00FF29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98B" w:rsidRPr="00CD55CD" w:rsidRDefault="00FF298B" w:rsidP="00CD55C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местных общественных объединений</w:t>
            </w:r>
          </w:p>
        </w:tc>
      </w:tr>
    </w:tbl>
    <w:p w:rsidR="00FF298B" w:rsidRPr="00CD55CD" w:rsidRDefault="00FF298B" w:rsidP="00FF2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5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699"/>
      </w:tblGrid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Брестского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11, 224005, г. Брест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Витебского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Правды, 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2100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Витебск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Гомельского облисполкома</w:t>
            </w:r>
          </w:p>
        </w:tc>
        <w:tc>
          <w:tcPr>
            <w:tcW w:w="5699" w:type="dxa"/>
          </w:tcPr>
          <w:p w:rsidR="00FF298B" w:rsidRPr="00CD55CD" w:rsidRDefault="007E2FC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2460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Гомель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Гродненского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</w:t>
            </w:r>
            <w:proofErr w:type="spellEnd"/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2300</w:t>
            </w:r>
            <w:r w:rsidR="007E2FC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Либкнехта,68, 220036, г. Минск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Могилевского облисполкома</w:t>
            </w:r>
          </w:p>
        </w:tc>
        <w:tc>
          <w:tcPr>
            <w:tcW w:w="5699" w:type="dxa"/>
          </w:tcPr>
          <w:p w:rsidR="00FF298B" w:rsidRPr="00CD55CD" w:rsidRDefault="00FF298B" w:rsidP="00FF298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71, 212030, г. Могилев</w:t>
            </w:r>
          </w:p>
        </w:tc>
      </w:tr>
      <w:tr w:rsidR="00FF298B" w:rsidRPr="00CD55CD" w:rsidTr="00A37BB9">
        <w:tc>
          <w:tcPr>
            <w:tcW w:w="4336" w:type="dxa"/>
          </w:tcPr>
          <w:p w:rsidR="00FF298B" w:rsidRPr="00CD55CD" w:rsidRDefault="00FF298B" w:rsidP="00FF29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горисполкома</w:t>
            </w:r>
          </w:p>
        </w:tc>
        <w:tc>
          <w:tcPr>
            <w:tcW w:w="5699" w:type="dxa"/>
          </w:tcPr>
          <w:p w:rsidR="00FF298B" w:rsidRPr="00CD55CD" w:rsidRDefault="007E2FCB" w:rsidP="007E2FCB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2200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298B"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г. Минск</w:t>
            </w:r>
          </w:p>
        </w:tc>
      </w:tr>
    </w:tbl>
    <w:p w:rsidR="00FF298B" w:rsidRPr="00CD55CD" w:rsidRDefault="00FF298B" w:rsidP="00FF2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98B" w:rsidRPr="00CD55CD" w:rsidRDefault="00FF298B" w:rsidP="00FF29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298B" w:rsidRPr="00CD55CD" w:rsidSect="00392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9D" w:rsidRDefault="00F9179D" w:rsidP="008937A1">
      <w:pPr>
        <w:spacing w:after="0" w:line="240" w:lineRule="auto"/>
      </w:pPr>
      <w:r>
        <w:separator/>
      </w:r>
    </w:p>
  </w:endnote>
  <w:endnote w:type="continuationSeparator" w:id="0">
    <w:p w:rsidR="00F9179D" w:rsidRDefault="00F9179D" w:rsidP="0089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91043499"/>
      <w:docPartObj>
        <w:docPartGallery w:val="Page Numbers (Bottom of Page)"/>
        <w:docPartUnique/>
      </w:docPartObj>
    </w:sdtPr>
    <w:sdtEndPr/>
    <w:sdtContent>
      <w:p w:rsidR="008937A1" w:rsidRPr="008937A1" w:rsidRDefault="008937A1" w:rsidP="008937A1">
        <w:pPr>
          <w:pStyle w:val="a7"/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551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937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37A1" w:rsidRDefault="008937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9D" w:rsidRDefault="00F9179D" w:rsidP="008937A1">
      <w:pPr>
        <w:spacing w:after="0" w:line="240" w:lineRule="auto"/>
      </w:pPr>
      <w:r>
        <w:separator/>
      </w:r>
    </w:p>
  </w:footnote>
  <w:footnote w:type="continuationSeparator" w:id="0">
    <w:p w:rsidR="00F9179D" w:rsidRDefault="00F9179D" w:rsidP="0089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1" w:rsidRDefault="00665E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DC0"/>
    <w:multiLevelType w:val="hybridMultilevel"/>
    <w:tmpl w:val="6056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11A2"/>
    <w:multiLevelType w:val="hybridMultilevel"/>
    <w:tmpl w:val="2948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79E"/>
    <w:multiLevelType w:val="hybridMultilevel"/>
    <w:tmpl w:val="4850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67F1"/>
    <w:multiLevelType w:val="hybridMultilevel"/>
    <w:tmpl w:val="8E246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9A4"/>
    <w:multiLevelType w:val="multilevel"/>
    <w:tmpl w:val="6BD2C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3E0C"/>
    <w:multiLevelType w:val="hybridMultilevel"/>
    <w:tmpl w:val="B4C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4295"/>
    <w:multiLevelType w:val="hybridMultilevel"/>
    <w:tmpl w:val="71B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31AD"/>
    <w:multiLevelType w:val="hybridMultilevel"/>
    <w:tmpl w:val="97E0DFCE"/>
    <w:lvl w:ilvl="0" w:tplc="23C2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B"/>
    <w:rsid w:val="000301F8"/>
    <w:rsid w:val="00052268"/>
    <w:rsid w:val="000B48B0"/>
    <w:rsid w:val="000E5F5C"/>
    <w:rsid w:val="00117B69"/>
    <w:rsid w:val="001341A5"/>
    <w:rsid w:val="001549FF"/>
    <w:rsid w:val="001557B9"/>
    <w:rsid w:val="001D63D2"/>
    <w:rsid w:val="00245BF8"/>
    <w:rsid w:val="00247E33"/>
    <w:rsid w:val="002616B1"/>
    <w:rsid w:val="00277FC1"/>
    <w:rsid w:val="00294BC3"/>
    <w:rsid w:val="002C6FA5"/>
    <w:rsid w:val="002F3371"/>
    <w:rsid w:val="003928E7"/>
    <w:rsid w:val="003F5511"/>
    <w:rsid w:val="00454A34"/>
    <w:rsid w:val="00473A99"/>
    <w:rsid w:val="00517BB2"/>
    <w:rsid w:val="005A2D49"/>
    <w:rsid w:val="005B046E"/>
    <w:rsid w:val="005C4592"/>
    <w:rsid w:val="005E1F0D"/>
    <w:rsid w:val="006075A1"/>
    <w:rsid w:val="00627454"/>
    <w:rsid w:val="00656C5E"/>
    <w:rsid w:val="00665C27"/>
    <w:rsid w:val="00665ED1"/>
    <w:rsid w:val="00684002"/>
    <w:rsid w:val="006C1571"/>
    <w:rsid w:val="006C2ED2"/>
    <w:rsid w:val="006C567C"/>
    <w:rsid w:val="00737C4B"/>
    <w:rsid w:val="00766C06"/>
    <w:rsid w:val="007E2FCB"/>
    <w:rsid w:val="00836EC0"/>
    <w:rsid w:val="008937A1"/>
    <w:rsid w:val="00893DB2"/>
    <w:rsid w:val="008B4E94"/>
    <w:rsid w:val="008C7302"/>
    <w:rsid w:val="00A10D61"/>
    <w:rsid w:val="00A37BB9"/>
    <w:rsid w:val="00AD0F5D"/>
    <w:rsid w:val="00AD24FF"/>
    <w:rsid w:val="00AD590D"/>
    <w:rsid w:val="00B13600"/>
    <w:rsid w:val="00B25443"/>
    <w:rsid w:val="00C07DC3"/>
    <w:rsid w:val="00C346CF"/>
    <w:rsid w:val="00CB7027"/>
    <w:rsid w:val="00CD55CD"/>
    <w:rsid w:val="00CF6A31"/>
    <w:rsid w:val="00D5264D"/>
    <w:rsid w:val="00D71FDA"/>
    <w:rsid w:val="00DD2418"/>
    <w:rsid w:val="00E269C3"/>
    <w:rsid w:val="00E45391"/>
    <w:rsid w:val="00E75AC9"/>
    <w:rsid w:val="00E872CA"/>
    <w:rsid w:val="00EC576E"/>
    <w:rsid w:val="00F05426"/>
    <w:rsid w:val="00F51285"/>
    <w:rsid w:val="00F9179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8"/>
    <w:pPr>
      <w:ind w:left="720"/>
      <w:contextualSpacing/>
    </w:pPr>
  </w:style>
  <w:style w:type="paragraph" w:customStyle="1" w:styleId="newncpi">
    <w:name w:val="newncpi"/>
    <w:basedOn w:val="a"/>
    <w:rsid w:val="00E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45391"/>
  </w:style>
  <w:style w:type="character" w:customStyle="1" w:styleId="number">
    <w:name w:val="number"/>
    <w:basedOn w:val="a0"/>
    <w:rsid w:val="00E45391"/>
  </w:style>
  <w:style w:type="paragraph" w:customStyle="1" w:styleId="titlencpi">
    <w:name w:val="titlencpi"/>
    <w:basedOn w:val="a"/>
    <w:rsid w:val="00E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F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7A1"/>
  </w:style>
  <w:style w:type="paragraph" w:styleId="a7">
    <w:name w:val="footer"/>
    <w:basedOn w:val="a"/>
    <w:link w:val="a8"/>
    <w:uiPriority w:val="99"/>
    <w:unhideWhenUsed/>
    <w:rsid w:val="00893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7A1"/>
  </w:style>
  <w:style w:type="table" w:styleId="a9">
    <w:name w:val="Table Grid"/>
    <w:basedOn w:val="a1"/>
    <w:uiPriority w:val="59"/>
    <w:rsid w:val="00AD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-minsk.gov.by/upload/iblock/dd4/POSTANOVLENIE-MINISTERSTVA-YUSTITSII-RESPUBLIKI-BELARUS_konvertirova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ngo@minjus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trend.org/freedom-of-association/izmenenie-zakonodatelstva-ob-otchetnosti-dlya-obshhestvennyh-obedinenij-i-fond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341-D414-4EE6-8208-B9D9552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3125</Words>
  <Characters>17819</Characters>
  <DocSecurity>0</DocSecurity>
  <Lines>148</Lines>
  <Paragraphs>41</Paragraphs>
  <ScaleCrop>false</ScaleCrop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2022-02-18T02:08:00Z</dcterms:created>
  <dcterms:modified xsi:type="dcterms:W3CDTF">2022-02-18T02:11:00Z</dcterms:modified>
</cp:coreProperties>
</file>